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F4EBC8" w14:textId="77777777" w:rsidR="00060C35" w:rsidRPr="00060C35" w:rsidRDefault="00060C35" w:rsidP="00770ADF">
      <w:pPr>
        <w:spacing w:line="276" w:lineRule="auto"/>
        <w:jc w:val="both"/>
        <w:rPr>
          <w:color w:val="000000"/>
        </w:rPr>
      </w:pPr>
      <w:r w:rsidRPr="00060C35">
        <w:rPr>
          <w:rFonts w:ascii="Arial" w:hAnsi="Arial" w:cs="Arial"/>
          <w:b/>
          <w:bCs/>
          <w:color w:val="181818"/>
          <w:sz w:val="22"/>
          <w:szCs w:val="22"/>
          <w:shd w:val="clear" w:color="auto" w:fill="FFFFFF"/>
        </w:rPr>
        <w:t xml:space="preserve">Title: </w:t>
      </w:r>
      <w:r w:rsidRPr="00060C35">
        <w:rPr>
          <w:rFonts w:ascii="Arial" w:hAnsi="Arial" w:cs="Arial"/>
          <w:color w:val="181818"/>
          <w:sz w:val="22"/>
          <w:szCs w:val="22"/>
          <w:shd w:val="clear" w:color="auto" w:fill="FFFFFF"/>
        </w:rPr>
        <w:t>The indirect role of frugivores in slowing down rates of climatic niche evolution in flowering plants</w:t>
      </w:r>
    </w:p>
    <w:p w14:paraId="68063FE1" w14:textId="7D451F58" w:rsidR="00060C35" w:rsidRPr="00060C35" w:rsidRDefault="00060C35" w:rsidP="00770ADF">
      <w:pPr>
        <w:spacing w:line="276" w:lineRule="auto"/>
        <w:jc w:val="both"/>
        <w:rPr>
          <w:color w:val="000000"/>
        </w:rPr>
      </w:pPr>
      <w:r w:rsidRPr="00060C35">
        <w:rPr>
          <w:rFonts w:ascii="Arial" w:hAnsi="Arial" w:cs="Arial"/>
          <w:b/>
          <w:bCs/>
          <w:color w:val="181818"/>
          <w:sz w:val="22"/>
          <w:szCs w:val="22"/>
          <w:shd w:val="clear" w:color="auto" w:fill="FFFFFF"/>
        </w:rPr>
        <w:t>Short title</w:t>
      </w:r>
      <w:r w:rsidRPr="00060C35">
        <w:rPr>
          <w:rFonts w:ascii="Arial" w:hAnsi="Arial" w:cs="Arial"/>
          <w:color w:val="181818"/>
          <w:sz w:val="22"/>
          <w:szCs w:val="22"/>
          <w:shd w:val="clear" w:color="auto" w:fill="FFFFFF"/>
        </w:rPr>
        <w:t>: Seed dispersal and niche evolution</w:t>
      </w:r>
    </w:p>
    <w:p w14:paraId="52CD8E0D" w14:textId="0398EE8A" w:rsidR="00060C35" w:rsidRPr="00060C35" w:rsidRDefault="00060C35" w:rsidP="00770ADF">
      <w:pPr>
        <w:spacing w:line="276" w:lineRule="auto"/>
        <w:jc w:val="both"/>
        <w:rPr>
          <w:color w:val="000000"/>
        </w:rPr>
      </w:pPr>
      <w:r w:rsidRPr="00060C35">
        <w:rPr>
          <w:rFonts w:ascii="Arial" w:hAnsi="Arial" w:cs="Arial"/>
          <w:b/>
          <w:bCs/>
          <w:color w:val="181818"/>
          <w:sz w:val="22"/>
          <w:szCs w:val="22"/>
          <w:shd w:val="clear" w:color="auto" w:fill="FFFFFF"/>
        </w:rPr>
        <w:t xml:space="preserve">Article type: </w:t>
      </w:r>
      <w:r w:rsidRPr="00060C35">
        <w:rPr>
          <w:rFonts w:ascii="Arial" w:hAnsi="Arial" w:cs="Arial"/>
          <w:color w:val="181818"/>
          <w:sz w:val="22"/>
          <w:szCs w:val="22"/>
          <w:shd w:val="clear" w:color="auto" w:fill="FFFFFF"/>
        </w:rPr>
        <w:t>Original research</w:t>
      </w:r>
      <w:r w:rsidR="00C853B9">
        <w:rPr>
          <w:rFonts w:ascii="Arial" w:hAnsi="Arial" w:cs="Arial"/>
          <w:color w:val="181818"/>
          <w:sz w:val="22"/>
          <w:szCs w:val="22"/>
          <w:shd w:val="clear" w:color="auto" w:fill="FFFFFF"/>
        </w:rPr>
        <w:t xml:space="preserve"> (Research Article)</w:t>
      </w:r>
    </w:p>
    <w:p w14:paraId="32CF7778" w14:textId="1C01BAB7" w:rsidR="00060C35" w:rsidRPr="00060C35" w:rsidRDefault="00060C35" w:rsidP="00770ADF">
      <w:pPr>
        <w:spacing w:line="276" w:lineRule="auto"/>
        <w:jc w:val="both"/>
        <w:rPr>
          <w:rFonts w:ascii="Arial" w:hAnsi="Arial" w:cs="Arial"/>
          <w:color w:val="181818"/>
          <w:sz w:val="22"/>
          <w:szCs w:val="22"/>
          <w:shd w:val="clear" w:color="auto" w:fill="FFFFFF"/>
        </w:rPr>
      </w:pPr>
      <w:r w:rsidRPr="00060C35">
        <w:rPr>
          <w:rFonts w:ascii="Arial" w:hAnsi="Arial" w:cs="Arial"/>
          <w:b/>
          <w:bCs/>
          <w:color w:val="181818"/>
          <w:sz w:val="22"/>
          <w:szCs w:val="22"/>
          <w:shd w:val="clear" w:color="auto" w:fill="FFFFFF"/>
        </w:rPr>
        <w:t xml:space="preserve">Authors: </w:t>
      </w:r>
      <w:r w:rsidRPr="00060C35">
        <w:rPr>
          <w:rFonts w:ascii="Arial" w:hAnsi="Arial" w:cs="Arial"/>
          <w:color w:val="181818"/>
          <w:sz w:val="22"/>
          <w:szCs w:val="22"/>
          <w:shd w:val="clear" w:color="auto" w:fill="FFFFFF"/>
        </w:rPr>
        <w:t>Thais Vasconcelos</w:t>
      </w:r>
      <w:r w:rsidRPr="00060C35">
        <w:rPr>
          <w:rFonts w:ascii="Arial" w:hAnsi="Arial" w:cs="Arial"/>
          <w:color w:val="181818"/>
          <w:sz w:val="22"/>
          <w:szCs w:val="22"/>
          <w:shd w:val="clear" w:color="auto" w:fill="FFFFFF"/>
          <w:vertAlign w:val="superscript"/>
        </w:rPr>
        <w:t>1</w:t>
      </w:r>
      <w:r w:rsidRPr="00060C35">
        <w:rPr>
          <w:rFonts w:ascii="Arial" w:hAnsi="Arial" w:cs="Arial"/>
          <w:color w:val="181818"/>
          <w:sz w:val="22"/>
          <w:szCs w:val="22"/>
          <w:shd w:val="clear" w:color="auto" w:fill="FFFFFF"/>
        </w:rPr>
        <w:t xml:space="preserve">, James </w:t>
      </w:r>
      <w:r w:rsidR="00770ADF">
        <w:rPr>
          <w:rFonts w:ascii="Arial" w:hAnsi="Arial" w:cs="Arial"/>
          <w:color w:val="181818"/>
          <w:sz w:val="22"/>
          <w:szCs w:val="22"/>
          <w:shd w:val="clear" w:color="auto" w:fill="FFFFFF"/>
        </w:rPr>
        <w:t xml:space="preserve">D. </w:t>
      </w:r>
      <w:r w:rsidRPr="00060C35">
        <w:rPr>
          <w:rFonts w:ascii="Arial" w:hAnsi="Arial" w:cs="Arial"/>
          <w:color w:val="181818"/>
          <w:sz w:val="22"/>
          <w:szCs w:val="22"/>
          <w:shd w:val="clear" w:color="auto" w:fill="FFFFFF"/>
        </w:rPr>
        <w:t>Boyko</w:t>
      </w:r>
      <w:r w:rsidRPr="00060C35">
        <w:rPr>
          <w:rFonts w:ascii="Arial" w:hAnsi="Arial" w:cs="Arial"/>
          <w:color w:val="181818"/>
          <w:sz w:val="22"/>
          <w:szCs w:val="22"/>
          <w:shd w:val="clear" w:color="auto" w:fill="FFFFFF"/>
          <w:vertAlign w:val="superscript"/>
        </w:rPr>
        <w:t>1</w:t>
      </w:r>
      <w:r w:rsidRPr="00060C35">
        <w:rPr>
          <w:rFonts w:ascii="Arial" w:hAnsi="Arial" w:cs="Arial"/>
          <w:color w:val="181818"/>
          <w:sz w:val="22"/>
          <w:szCs w:val="22"/>
          <w:shd w:val="clear" w:color="auto" w:fill="FFFFFF"/>
        </w:rPr>
        <w:t xml:space="preserve">, Jeremy </w:t>
      </w:r>
      <w:r w:rsidR="00770ADF">
        <w:rPr>
          <w:rFonts w:ascii="Arial" w:hAnsi="Arial" w:cs="Arial"/>
          <w:color w:val="181818"/>
          <w:sz w:val="22"/>
          <w:szCs w:val="22"/>
          <w:shd w:val="clear" w:color="auto" w:fill="FFFFFF"/>
        </w:rPr>
        <w:t xml:space="preserve">M. </w:t>
      </w:r>
      <w:r w:rsidRPr="00060C35">
        <w:rPr>
          <w:rFonts w:ascii="Arial" w:hAnsi="Arial" w:cs="Arial"/>
          <w:color w:val="181818"/>
          <w:sz w:val="22"/>
          <w:szCs w:val="22"/>
          <w:shd w:val="clear" w:color="auto" w:fill="FFFFFF"/>
        </w:rPr>
        <w:t>Beaulieu</w:t>
      </w:r>
      <w:r w:rsidRPr="00060C35">
        <w:rPr>
          <w:rFonts w:ascii="Arial" w:hAnsi="Arial" w:cs="Arial"/>
          <w:color w:val="181818"/>
          <w:sz w:val="22"/>
          <w:szCs w:val="22"/>
          <w:shd w:val="clear" w:color="auto" w:fill="FFFFFF"/>
          <w:vertAlign w:val="superscript"/>
        </w:rPr>
        <w:t>1</w:t>
      </w:r>
    </w:p>
    <w:p w14:paraId="5C26FBE7" w14:textId="77777777" w:rsidR="00060C35" w:rsidRPr="00060C35" w:rsidRDefault="00060C35" w:rsidP="00770ADF">
      <w:pPr>
        <w:spacing w:line="276" w:lineRule="auto"/>
        <w:jc w:val="both"/>
        <w:rPr>
          <w:rFonts w:ascii="Arial" w:hAnsi="Arial" w:cs="Arial"/>
          <w:color w:val="181818"/>
          <w:sz w:val="22"/>
          <w:szCs w:val="22"/>
          <w:shd w:val="clear" w:color="auto" w:fill="FFFFFF"/>
        </w:rPr>
      </w:pPr>
      <w:r w:rsidRPr="00060C35">
        <w:rPr>
          <w:rFonts w:ascii="Arial" w:hAnsi="Arial" w:cs="Arial"/>
          <w:color w:val="181818"/>
          <w:sz w:val="22"/>
          <w:szCs w:val="22"/>
          <w:shd w:val="clear" w:color="auto" w:fill="FFFFFF"/>
        </w:rPr>
        <w:t> </w:t>
      </w:r>
    </w:p>
    <w:p w14:paraId="5E9AA76E" w14:textId="03FBB108" w:rsidR="00060C35" w:rsidRDefault="00060C35" w:rsidP="00770ADF">
      <w:pPr>
        <w:spacing w:line="276" w:lineRule="auto"/>
        <w:jc w:val="both"/>
        <w:rPr>
          <w:rFonts w:ascii="Arial" w:hAnsi="Arial" w:cs="Arial"/>
          <w:color w:val="181818"/>
          <w:sz w:val="22"/>
          <w:szCs w:val="22"/>
          <w:shd w:val="clear" w:color="auto" w:fill="FFFFFF"/>
        </w:rPr>
      </w:pPr>
      <w:r w:rsidRPr="00060C35">
        <w:rPr>
          <w:rFonts w:ascii="Arial" w:hAnsi="Arial" w:cs="Arial"/>
          <w:color w:val="181818"/>
          <w:sz w:val="22"/>
          <w:szCs w:val="22"/>
          <w:shd w:val="clear" w:color="auto" w:fill="FFFFFF"/>
          <w:vertAlign w:val="superscript"/>
        </w:rPr>
        <w:t>1</w:t>
      </w:r>
      <w:r w:rsidRPr="00060C35">
        <w:rPr>
          <w:rFonts w:ascii="Arial" w:hAnsi="Arial" w:cs="Arial"/>
          <w:color w:val="181818"/>
          <w:sz w:val="22"/>
          <w:szCs w:val="22"/>
          <w:shd w:val="clear" w:color="auto" w:fill="FFFFFF"/>
        </w:rPr>
        <w:t>Department of Biological Sciences, University of Arkansas, Fayetteville, AR, USA 72701</w:t>
      </w:r>
    </w:p>
    <w:p w14:paraId="69C338B3" w14:textId="5DD52DA5" w:rsidR="00770ADF" w:rsidRPr="00060C35" w:rsidRDefault="00770ADF" w:rsidP="00770ADF">
      <w:pPr>
        <w:spacing w:line="276" w:lineRule="auto"/>
        <w:jc w:val="both"/>
        <w:rPr>
          <w:rFonts w:ascii="Arial" w:hAnsi="Arial" w:cs="Arial"/>
          <w:color w:val="181818"/>
          <w:sz w:val="22"/>
          <w:szCs w:val="22"/>
          <w:shd w:val="clear" w:color="auto" w:fill="FFFFFF"/>
        </w:rPr>
      </w:pPr>
      <w:r w:rsidRPr="00770ADF">
        <w:rPr>
          <w:rFonts w:ascii="Arial" w:hAnsi="Arial" w:cs="Arial"/>
          <w:color w:val="181818"/>
          <w:sz w:val="22"/>
          <w:szCs w:val="22"/>
          <w:shd w:val="clear" w:color="auto" w:fill="FFFFFF"/>
          <w:vertAlign w:val="superscript"/>
        </w:rPr>
        <w:t>2</w:t>
      </w:r>
      <w:r>
        <w:rPr>
          <w:rFonts w:ascii="Arial" w:hAnsi="Arial" w:cs="Arial"/>
          <w:color w:val="181818"/>
          <w:sz w:val="22"/>
          <w:szCs w:val="22"/>
          <w:shd w:val="clear" w:color="auto" w:fill="FFFFFF"/>
        </w:rPr>
        <w:t>Corresponding author: tvasc@uark.edu</w:t>
      </w:r>
    </w:p>
    <w:p w14:paraId="6E1610FB" w14:textId="77777777" w:rsidR="00060C35" w:rsidRPr="00060C35" w:rsidRDefault="00060C35" w:rsidP="00770ADF">
      <w:pPr>
        <w:spacing w:line="276" w:lineRule="auto"/>
        <w:jc w:val="both"/>
        <w:rPr>
          <w:rFonts w:ascii="Arial" w:hAnsi="Arial" w:cs="Arial"/>
          <w:color w:val="181818"/>
          <w:sz w:val="22"/>
          <w:szCs w:val="22"/>
          <w:shd w:val="clear" w:color="auto" w:fill="FFFFFF"/>
        </w:rPr>
      </w:pPr>
      <w:r w:rsidRPr="00060C35">
        <w:rPr>
          <w:rFonts w:ascii="Arial" w:hAnsi="Arial" w:cs="Arial"/>
          <w:color w:val="181818"/>
          <w:sz w:val="22"/>
          <w:szCs w:val="22"/>
          <w:shd w:val="clear" w:color="auto" w:fill="FFFFFF"/>
        </w:rPr>
        <w:t> </w:t>
      </w:r>
    </w:p>
    <w:p w14:paraId="5F966E35" w14:textId="6C8D88DF" w:rsidR="00060C35" w:rsidRDefault="00060C35" w:rsidP="00770ADF">
      <w:pPr>
        <w:spacing w:line="276" w:lineRule="auto"/>
        <w:jc w:val="both"/>
        <w:rPr>
          <w:rFonts w:ascii="Arial" w:hAnsi="Arial" w:cs="Arial"/>
          <w:color w:val="181818"/>
          <w:sz w:val="22"/>
          <w:szCs w:val="22"/>
          <w:shd w:val="clear" w:color="auto" w:fill="FFFFFF"/>
        </w:rPr>
      </w:pPr>
      <w:r w:rsidRPr="00060C35">
        <w:rPr>
          <w:rFonts w:ascii="Arial" w:hAnsi="Arial" w:cs="Arial"/>
          <w:color w:val="181818"/>
          <w:sz w:val="22"/>
          <w:szCs w:val="22"/>
          <w:shd w:val="clear" w:color="auto" w:fill="FFFFFF"/>
        </w:rPr>
        <w:t>This is an invited manuscript for the JBI Early Career Innovation Awards</w:t>
      </w:r>
    </w:p>
    <w:p w14:paraId="0CC8CB80" w14:textId="77777777" w:rsidR="00D60488" w:rsidRPr="00060C35" w:rsidRDefault="00D60488" w:rsidP="00770ADF">
      <w:pPr>
        <w:spacing w:line="276" w:lineRule="auto"/>
        <w:jc w:val="both"/>
        <w:rPr>
          <w:rFonts w:ascii="Arial" w:hAnsi="Arial" w:cs="Arial"/>
          <w:color w:val="181818"/>
          <w:sz w:val="22"/>
          <w:szCs w:val="22"/>
          <w:shd w:val="clear" w:color="auto" w:fill="FFFFFF"/>
        </w:rPr>
      </w:pPr>
    </w:p>
    <w:p w14:paraId="19668B0C" w14:textId="77777777" w:rsidR="00D60488" w:rsidRPr="00060C35" w:rsidRDefault="00D60488" w:rsidP="00D60488">
      <w:pPr>
        <w:spacing w:line="276" w:lineRule="auto"/>
        <w:jc w:val="both"/>
        <w:rPr>
          <w:color w:val="000000"/>
        </w:rPr>
      </w:pPr>
      <w:r w:rsidRPr="00060C35">
        <w:rPr>
          <w:rFonts w:ascii="Arial" w:hAnsi="Arial" w:cs="Arial"/>
          <w:b/>
          <w:bCs/>
          <w:color w:val="000000"/>
          <w:sz w:val="22"/>
          <w:szCs w:val="22"/>
        </w:rPr>
        <w:t>Acknowledgments</w:t>
      </w:r>
    </w:p>
    <w:p w14:paraId="3D22A644" w14:textId="42356586" w:rsidR="00D60488" w:rsidRDefault="00D60488" w:rsidP="00D60488">
      <w:pPr>
        <w:spacing w:line="276" w:lineRule="auto"/>
        <w:jc w:val="both"/>
        <w:rPr>
          <w:rFonts w:ascii="Arial" w:hAnsi="Arial" w:cs="Arial"/>
          <w:color w:val="000000"/>
          <w:sz w:val="22"/>
          <w:szCs w:val="22"/>
          <w:shd w:val="clear" w:color="auto" w:fill="FFFFFF"/>
        </w:rPr>
      </w:pPr>
      <w:r w:rsidRPr="00060C35">
        <w:rPr>
          <w:rFonts w:ascii="Arial" w:hAnsi="Arial" w:cs="Arial"/>
          <w:color w:val="000000"/>
          <w:sz w:val="22"/>
          <w:szCs w:val="22"/>
          <w:shd w:val="clear" w:color="auto" w:fill="FFFFFF"/>
        </w:rPr>
        <w:t xml:space="preserve">This work benefited immensely from conversations with Andressa Cabral, Brian O’Meara, Marcelo </w:t>
      </w:r>
      <w:proofErr w:type="spellStart"/>
      <w:r w:rsidRPr="00060C35">
        <w:rPr>
          <w:rFonts w:ascii="Arial" w:hAnsi="Arial" w:cs="Arial"/>
          <w:color w:val="000000"/>
          <w:sz w:val="22"/>
          <w:szCs w:val="22"/>
          <w:shd w:val="clear" w:color="auto" w:fill="FFFFFF"/>
        </w:rPr>
        <w:t>Reginato</w:t>
      </w:r>
      <w:proofErr w:type="spellEnd"/>
      <w:r w:rsidRPr="00060C35">
        <w:rPr>
          <w:rFonts w:ascii="Arial" w:hAnsi="Arial" w:cs="Arial"/>
          <w:color w:val="000000"/>
          <w:sz w:val="22"/>
          <w:szCs w:val="22"/>
          <w:shd w:val="clear" w:color="auto" w:fill="FFFFFF"/>
        </w:rPr>
        <w:t xml:space="preserve">, and Vanessa </w:t>
      </w:r>
      <w:proofErr w:type="spellStart"/>
      <w:r w:rsidRPr="00060C35">
        <w:rPr>
          <w:rFonts w:ascii="Arial" w:hAnsi="Arial" w:cs="Arial"/>
          <w:color w:val="000000"/>
          <w:sz w:val="22"/>
          <w:szCs w:val="22"/>
          <w:shd w:val="clear" w:color="auto" w:fill="FFFFFF"/>
        </w:rPr>
        <w:t>Staggemeier</w:t>
      </w:r>
      <w:proofErr w:type="spellEnd"/>
      <w:r w:rsidRPr="00060C35">
        <w:rPr>
          <w:rFonts w:ascii="Arial" w:hAnsi="Arial" w:cs="Arial"/>
          <w:color w:val="000000"/>
          <w:sz w:val="22"/>
          <w:szCs w:val="22"/>
          <w:shd w:val="clear" w:color="auto" w:fill="FFFFFF"/>
        </w:rPr>
        <w:t xml:space="preserve"> on the methods and general topics discussed herein. We also thank Mark Fishbein for sharing the </w:t>
      </w:r>
      <w:proofErr w:type="spellStart"/>
      <w:r w:rsidRPr="00060C35">
        <w:rPr>
          <w:rFonts w:ascii="Arial" w:hAnsi="Arial" w:cs="Arial"/>
          <w:color w:val="000000"/>
          <w:sz w:val="22"/>
          <w:szCs w:val="22"/>
          <w:shd w:val="clear" w:color="auto" w:fill="FFFFFF"/>
        </w:rPr>
        <w:t>Apocynaceae</w:t>
      </w:r>
      <w:proofErr w:type="spellEnd"/>
      <w:r w:rsidRPr="00060C35">
        <w:rPr>
          <w:rFonts w:ascii="Arial" w:hAnsi="Arial" w:cs="Arial"/>
          <w:color w:val="000000"/>
          <w:sz w:val="22"/>
          <w:szCs w:val="22"/>
          <w:shd w:val="clear" w:color="auto" w:fill="FFFFFF"/>
        </w:rPr>
        <w:t xml:space="preserve"> phylogenetic tree. T.V. and J.M.B. were funded by the National Science Foundation (DEB–1916558).  </w:t>
      </w:r>
    </w:p>
    <w:p w14:paraId="472B0253" w14:textId="77777777" w:rsidR="0063339D" w:rsidRPr="00060C35" w:rsidRDefault="0063339D" w:rsidP="0063339D">
      <w:pPr>
        <w:spacing w:line="276" w:lineRule="auto"/>
        <w:jc w:val="both"/>
        <w:rPr>
          <w:color w:val="000000"/>
        </w:rPr>
      </w:pPr>
    </w:p>
    <w:p w14:paraId="1082AAE9" w14:textId="2DE47C0A" w:rsidR="000C7952" w:rsidRPr="00465F5D" w:rsidRDefault="0063339D" w:rsidP="00860B75">
      <w:pPr>
        <w:spacing w:after="240" w:line="276" w:lineRule="auto"/>
        <w:jc w:val="both"/>
        <w:rPr>
          <w:rFonts w:ascii="Arial" w:hAnsi="Arial" w:cs="Arial"/>
          <w:color w:val="000000"/>
          <w:sz w:val="22"/>
          <w:szCs w:val="22"/>
        </w:rPr>
      </w:pPr>
      <w:r w:rsidRPr="00060C35">
        <w:rPr>
          <w:rFonts w:ascii="Arial" w:hAnsi="Arial" w:cs="Arial"/>
          <w:b/>
          <w:bCs/>
          <w:color w:val="000000"/>
          <w:sz w:val="22"/>
          <w:szCs w:val="22"/>
        </w:rPr>
        <w:t>Authors’ Contributions:</w:t>
      </w:r>
      <w:r w:rsidRPr="00060C35">
        <w:rPr>
          <w:rFonts w:ascii="Arial" w:hAnsi="Arial" w:cs="Arial"/>
          <w:color w:val="000000"/>
          <w:sz w:val="22"/>
          <w:szCs w:val="22"/>
        </w:rPr>
        <w:t xml:space="preserve"> T.V., J.D.B. and J.M.B. conceived the idea of the study; T.V. assembled and curated the dataset; J.D.B. led the analyses; T.V. led the writing of the first draft and all authors discussed the results and contributed to the final writing of the manuscript. </w:t>
      </w:r>
    </w:p>
    <w:p w14:paraId="290EDF5E" w14:textId="06EFEB4D" w:rsidR="00060C35" w:rsidRPr="00060C35" w:rsidRDefault="00060C35" w:rsidP="00770ADF">
      <w:pPr>
        <w:spacing w:before="480" w:after="120" w:line="276" w:lineRule="auto"/>
        <w:outlineLvl w:val="0"/>
        <w:rPr>
          <w:rFonts w:ascii="Arial" w:hAnsi="Arial" w:cs="Arial"/>
          <w:b/>
          <w:bCs/>
          <w:color w:val="181818"/>
          <w:sz w:val="22"/>
          <w:szCs w:val="22"/>
          <w:shd w:val="clear" w:color="auto" w:fill="FFFFFF"/>
        </w:rPr>
      </w:pPr>
      <w:r w:rsidRPr="00060C35">
        <w:rPr>
          <w:rFonts w:ascii="Arial" w:hAnsi="Arial" w:cs="Arial"/>
          <w:b/>
          <w:bCs/>
          <w:color w:val="181818"/>
          <w:sz w:val="22"/>
          <w:szCs w:val="22"/>
          <w:shd w:val="clear" w:color="auto" w:fill="FFFFFF"/>
        </w:rPr>
        <w:t>Abstract </w:t>
      </w:r>
    </w:p>
    <w:p w14:paraId="3A9BD325" w14:textId="77777777" w:rsidR="00060C35" w:rsidRPr="00060C35" w:rsidRDefault="00060C35" w:rsidP="00770ADF">
      <w:pPr>
        <w:spacing w:before="400" w:after="120" w:line="276" w:lineRule="auto"/>
        <w:jc w:val="both"/>
        <w:rPr>
          <w:color w:val="000000"/>
        </w:rPr>
      </w:pPr>
      <w:r w:rsidRPr="00060C35">
        <w:rPr>
          <w:rFonts w:ascii="Arial" w:hAnsi="Arial" w:cs="Arial"/>
          <w:b/>
          <w:bCs/>
          <w:color w:val="000000"/>
          <w:sz w:val="22"/>
          <w:szCs w:val="22"/>
        </w:rPr>
        <w:t>Aim:</w:t>
      </w:r>
      <w:r w:rsidRPr="00060C35">
        <w:rPr>
          <w:rFonts w:ascii="Arial" w:hAnsi="Arial" w:cs="Arial"/>
          <w:color w:val="000000"/>
          <w:sz w:val="22"/>
          <w:szCs w:val="22"/>
        </w:rPr>
        <w:t xml:space="preserve"> Due to the sessile nature of flowering plants, movements to new geographical areas occur only during seed dispersal. Frugivores tend to be efficient dispersers because animals move within the boundaries of their preferrable niches, so seeds are more likely to be transported to environments that are similar to where the parent plant occurs. However, this efficiency can result in less opportunity for niche shifts over macroevolutionary time, “trapping” plant lineages in particular climatic conditions. Here we test this assumption by analyzing the role that the interaction with frugivores play in changing dynamics of climatic niche evolution in five clades of flowering plants.</w:t>
      </w:r>
    </w:p>
    <w:p w14:paraId="06FFFC8D"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Location:</w:t>
      </w:r>
      <w:r w:rsidRPr="00060C35">
        <w:rPr>
          <w:rFonts w:ascii="Arial" w:hAnsi="Arial" w:cs="Arial"/>
          <w:color w:val="000000"/>
          <w:sz w:val="22"/>
          <w:szCs w:val="22"/>
        </w:rPr>
        <w:t xml:space="preserve"> Global.</w:t>
      </w:r>
    </w:p>
    <w:p w14:paraId="258852FD"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 xml:space="preserve">Methods: </w:t>
      </w:r>
      <w:r w:rsidRPr="00060C35">
        <w:rPr>
          <w:rFonts w:ascii="Arial" w:hAnsi="Arial" w:cs="Arial"/>
          <w:color w:val="000000"/>
          <w:sz w:val="22"/>
          <w:szCs w:val="22"/>
        </w:rPr>
        <w:t>We model climatic niche evolution as a variable parameter Ornstein-</w:t>
      </w:r>
      <w:proofErr w:type="spellStart"/>
      <w:r w:rsidRPr="00060C35">
        <w:rPr>
          <w:rFonts w:ascii="Arial" w:hAnsi="Arial" w:cs="Arial"/>
          <w:color w:val="000000"/>
          <w:sz w:val="22"/>
          <w:szCs w:val="22"/>
        </w:rPr>
        <w:t>Uhlenbeck</w:t>
      </w:r>
      <w:proofErr w:type="spellEnd"/>
      <w:r w:rsidRPr="00060C35">
        <w:rPr>
          <w:rFonts w:ascii="Arial" w:hAnsi="Arial" w:cs="Arial"/>
          <w:color w:val="000000"/>
          <w:sz w:val="22"/>
          <w:szCs w:val="22"/>
        </w:rPr>
        <w:t xml:space="preserve"> process. However, rather than assuming selective regimes a priori, we use a hidden-Markov model (HMM) to infer the complex evolutionary history associated with different modes of seed dispersal. In addition to allowing for a more accurate picture of the selective regimes, the use of HMMs allows partitioning the variance of climatic niche evolution to include dynamics independent of our focal character.</w:t>
      </w:r>
    </w:p>
    <w:p w14:paraId="79E47C5D" w14:textId="0E934201" w:rsidR="00060C35" w:rsidRPr="00060C35" w:rsidRDefault="00060C35" w:rsidP="00770ADF">
      <w:pPr>
        <w:spacing w:line="276" w:lineRule="auto"/>
        <w:jc w:val="both"/>
        <w:rPr>
          <w:color w:val="000000"/>
        </w:rPr>
      </w:pPr>
      <w:r w:rsidRPr="00060C35">
        <w:rPr>
          <w:rFonts w:ascii="Arial" w:hAnsi="Arial" w:cs="Arial"/>
          <w:b/>
          <w:bCs/>
          <w:color w:val="000000"/>
          <w:sz w:val="22"/>
          <w:szCs w:val="22"/>
        </w:rPr>
        <w:t xml:space="preserve">Results: </w:t>
      </w:r>
      <w:r w:rsidRPr="00060C35">
        <w:rPr>
          <w:rFonts w:ascii="Arial" w:hAnsi="Arial" w:cs="Arial"/>
          <w:color w:val="000000"/>
          <w:sz w:val="22"/>
          <w:szCs w:val="22"/>
        </w:rPr>
        <w:t>Lineages distributed in more mesic habitats, such as rainforests, are generally associated with slower rates of climatic niche evolution regardless of their mode of seed dispersal. However, lineages dispersed by frugivores also tend to have warmer and wetter climatic optima and are generally associated with areas where potential for vegetation growth is higher. </w:t>
      </w:r>
    </w:p>
    <w:p w14:paraId="4D83EE6D" w14:textId="4D0FF9B9" w:rsidR="00060C35" w:rsidRDefault="00060C35" w:rsidP="00770ADF">
      <w:pPr>
        <w:spacing w:line="276" w:lineRule="auto"/>
        <w:jc w:val="both"/>
        <w:rPr>
          <w:rFonts w:ascii="Arial" w:hAnsi="Arial" w:cs="Arial"/>
          <w:color w:val="000000"/>
          <w:sz w:val="22"/>
          <w:szCs w:val="22"/>
        </w:rPr>
      </w:pPr>
      <w:r w:rsidRPr="00060C35">
        <w:rPr>
          <w:rFonts w:ascii="Arial" w:hAnsi="Arial" w:cs="Arial"/>
          <w:b/>
          <w:bCs/>
          <w:color w:val="000000"/>
          <w:sz w:val="22"/>
          <w:szCs w:val="22"/>
        </w:rPr>
        <w:lastRenderedPageBreak/>
        <w:t xml:space="preserve">Main Conclusions: </w:t>
      </w:r>
      <w:r w:rsidRPr="00060C35">
        <w:rPr>
          <w:rFonts w:ascii="Arial" w:hAnsi="Arial" w:cs="Arial"/>
          <w:color w:val="000000"/>
          <w:sz w:val="22"/>
          <w:szCs w:val="22"/>
        </w:rPr>
        <w:t>Association with frugivores is an important modulator of how plants move in space, but its impact on their climatic niche evolution appears to be indirect. Seed dispersal by frugivores may facilitate the establishment of lineages in closed canopy biomes, but the general slower rates of climatic niche evolution in these habitats is possibly related to other general aspects of the “mesic syndrome” rather than the behavior of the animals that disperse their seeds.</w:t>
      </w:r>
    </w:p>
    <w:p w14:paraId="7666D5E5" w14:textId="3C1B4C14" w:rsidR="00E0494D" w:rsidRPr="00860B75" w:rsidRDefault="00D60488" w:rsidP="00860B75">
      <w:pPr>
        <w:spacing w:before="480" w:after="120" w:line="276" w:lineRule="auto"/>
        <w:outlineLvl w:val="0"/>
        <w:rPr>
          <w:rFonts w:ascii="Arial" w:hAnsi="Arial" w:cs="Arial"/>
          <w:b/>
          <w:bCs/>
          <w:color w:val="181818"/>
          <w:sz w:val="22"/>
          <w:szCs w:val="22"/>
          <w:shd w:val="clear" w:color="auto" w:fill="FFFFFF"/>
        </w:rPr>
      </w:pPr>
      <w:r>
        <w:rPr>
          <w:rFonts w:ascii="Arial" w:hAnsi="Arial" w:cs="Arial"/>
          <w:b/>
          <w:bCs/>
          <w:color w:val="181818"/>
          <w:sz w:val="22"/>
          <w:szCs w:val="22"/>
          <w:shd w:val="clear" w:color="auto" w:fill="FFFFFF"/>
        </w:rPr>
        <w:t xml:space="preserve">Keywords: </w:t>
      </w:r>
      <w:proofErr w:type="spellStart"/>
      <w:r w:rsidR="00C13516" w:rsidRPr="00C13516">
        <w:rPr>
          <w:rFonts w:ascii="Arial" w:hAnsi="Arial" w:cs="Arial"/>
          <w:color w:val="181818"/>
          <w:sz w:val="22"/>
          <w:szCs w:val="22"/>
          <w:shd w:val="clear" w:color="auto" w:fill="FFFFFF"/>
        </w:rPr>
        <w:t>Apocynaceae</w:t>
      </w:r>
      <w:proofErr w:type="spellEnd"/>
      <w:r w:rsidR="00C13516" w:rsidRPr="00C13516">
        <w:rPr>
          <w:rFonts w:ascii="Arial" w:hAnsi="Arial" w:cs="Arial"/>
          <w:color w:val="181818"/>
          <w:sz w:val="22"/>
          <w:szCs w:val="22"/>
          <w:shd w:val="clear" w:color="auto" w:fill="FFFFFF"/>
        </w:rPr>
        <w:t xml:space="preserve">, </w:t>
      </w:r>
      <w:r w:rsidR="00C13516">
        <w:rPr>
          <w:rFonts w:ascii="Arial" w:hAnsi="Arial" w:cs="Arial"/>
          <w:color w:val="181818"/>
          <w:sz w:val="22"/>
          <w:szCs w:val="22"/>
          <w:shd w:val="clear" w:color="auto" w:fill="FFFFFF"/>
        </w:rPr>
        <w:t xml:space="preserve">climatic niche, </w:t>
      </w:r>
      <w:r w:rsidR="00C13516" w:rsidRPr="00C13516">
        <w:rPr>
          <w:rFonts w:ascii="Arial" w:hAnsi="Arial" w:cs="Arial"/>
          <w:color w:val="181818"/>
          <w:sz w:val="22"/>
          <w:szCs w:val="22"/>
          <w:shd w:val="clear" w:color="auto" w:fill="FFFFFF"/>
        </w:rPr>
        <w:t xml:space="preserve">Ericaceae, </w:t>
      </w:r>
      <w:r w:rsidR="00C13516">
        <w:rPr>
          <w:rFonts w:ascii="Arial" w:hAnsi="Arial" w:cs="Arial"/>
          <w:color w:val="181818"/>
          <w:sz w:val="22"/>
          <w:szCs w:val="22"/>
          <w:shd w:val="clear" w:color="auto" w:fill="FFFFFF"/>
        </w:rPr>
        <w:t xml:space="preserve">frugivory, hidden-Markov-models, </w:t>
      </w:r>
      <w:proofErr w:type="spellStart"/>
      <w:r w:rsidR="00C13516" w:rsidRPr="00C13516">
        <w:rPr>
          <w:rFonts w:ascii="Arial" w:hAnsi="Arial" w:cs="Arial"/>
          <w:color w:val="181818"/>
          <w:sz w:val="22"/>
          <w:szCs w:val="22"/>
          <w:shd w:val="clear" w:color="auto" w:fill="FFFFFF"/>
        </w:rPr>
        <w:t>Melastomataceae</w:t>
      </w:r>
      <w:proofErr w:type="spellEnd"/>
      <w:r w:rsidR="00C13516" w:rsidRPr="00C13516">
        <w:rPr>
          <w:rFonts w:ascii="Arial" w:hAnsi="Arial" w:cs="Arial"/>
          <w:color w:val="181818"/>
          <w:sz w:val="22"/>
          <w:szCs w:val="22"/>
          <w:shd w:val="clear" w:color="auto" w:fill="FFFFFF"/>
        </w:rPr>
        <w:t xml:space="preserve">, Rosaceae, </w:t>
      </w:r>
      <w:r w:rsidR="00C13516">
        <w:rPr>
          <w:rFonts w:ascii="Arial" w:hAnsi="Arial" w:cs="Arial"/>
          <w:color w:val="181818"/>
          <w:sz w:val="22"/>
          <w:szCs w:val="22"/>
          <w:shd w:val="clear" w:color="auto" w:fill="FFFFFF"/>
        </w:rPr>
        <w:t xml:space="preserve">seed dispersal, </w:t>
      </w:r>
      <w:r w:rsidR="00C13516" w:rsidRPr="00C13516">
        <w:rPr>
          <w:rFonts w:ascii="Arial" w:hAnsi="Arial" w:cs="Arial"/>
          <w:color w:val="181818"/>
          <w:sz w:val="22"/>
          <w:szCs w:val="22"/>
          <w:shd w:val="clear" w:color="auto" w:fill="FFFFFF"/>
        </w:rPr>
        <w:t>Solanaceae</w:t>
      </w:r>
      <w:r w:rsidR="00C13516">
        <w:rPr>
          <w:rFonts w:ascii="Arial" w:hAnsi="Arial" w:cs="Arial"/>
          <w:color w:val="181818"/>
          <w:sz w:val="22"/>
          <w:szCs w:val="22"/>
          <w:shd w:val="clear" w:color="auto" w:fill="FFFFFF"/>
        </w:rPr>
        <w:t>, trait evolution</w:t>
      </w:r>
    </w:p>
    <w:p w14:paraId="595EA223" w14:textId="77777777" w:rsidR="00060C35" w:rsidRPr="00060C35" w:rsidRDefault="00060C35" w:rsidP="00770ADF">
      <w:pPr>
        <w:spacing w:before="480" w:after="120" w:line="276" w:lineRule="auto"/>
        <w:outlineLvl w:val="0"/>
        <w:rPr>
          <w:b/>
          <w:bCs/>
          <w:color w:val="000000"/>
          <w:kern w:val="36"/>
          <w:sz w:val="48"/>
          <w:szCs w:val="48"/>
        </w:rPr>
      </w:pPr>
      <w:r w:rsidRPr="00060C35">
        <w:rPr>
          <w:rFonts w:ascii="Arial" w:hAnsi="Arial" w:cs="Arial"/>
          <w:b/>
          <w:bCs/>
          <w:color w:val="000000"/>
          <w:kern w:val="36"/>
          <w:sz w:val="22"/>
          <w:szCs w:val="22"/>
        </w:rPr>
        <w:t>Introduction </w:t>
      </w:r>
    </w:p>
    <w:p w14:paraId="1E7F110D"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shd w:val="clear" w:color="auto" w:fill="FFFFFF"/>
        </w:rPr>
        <w:t>While angiosperms are colloquially known as the flowering plants, one may argue that it is in their fruits where some of their most striking adaptations are found. Fruits are not only important for reproduction but also crucial for how angiosperms diversify in space (Seidler and Plotkin, 2006; Muñoz et al., 2019). The sessile nature of flowering plants implies that their movement to new geographical areas occurs only during the phase of seed dispersal, when seeds are carried away from the parent plant and into new sites (Levin et al., 2003). The way in which seeds are moved to new areas can therefore have a huge impact in determining where new individuals and populations of a species are established, and adaptations for different modes of seed dispersal are usually responsible for changes in the whole morphology of the fruit (Gautier-</w:t>
      </w:r>
      <w:proofErr w:type="spellStart"/>
      <w:r w:rsidRPr="00060C35">
        <w:rPr>
          <w:rFonts w:ascii="Arial" w:hAnsi="Arial" w:cs="Arial"/>
          <w:color w:val="000000"/>
          <w:sz w:val="22"/>
          <w:szCs w:val="22"/>
          <w:shd w:val="clear" w:color="auto" w:fill="FFFFFF"/>
        </w:rPr>
        <w:t>Hion</w:t>
      </w:r>
      <w:proofErr w:type="spellEnd"/>
      <w:r w:rsidRPr="00060C35">
        <w:rPr>
          <w:rFonts w:ascii="Arial" w:hAnsi="Arial" w:cs="Arial"/>
          <w:color w:val="000000"/>
          <w:sz w:val="22"/>
          <w:szCs w:val="22"/>
          <w:shd w:val="clear" w:color="auto" w:fill="FFFFFF"/>
        </w:rPr>
        <w:t xml:space="preserve"> et al., 1985). </w:t>
      </w:r>
    </w:p>
    <w:p w14:paraId="0BBDEEA0" w14:textId="18DBC3EF"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shd w:val="clear" w:color="auto" w:fill="FFFFFF"/>
        </w:rPr>
        <w:t>Plants that depend on animals for seed dispersal usually produce fruits with fleshy pulp that attract and are consumed by frugivores (</w:t>
      </w:r>
      <w:proofErr w:type="spellStart"/>
      <w:r w:rsidRPr="00060C35">
        <w:rPr>
          <w:rFonts w:ascii="Arial" w:hAnsi="Arial" w:cs="Arial"/>
          <w:color w:val="000000"/>
          <w:sz w:val="22"/>
          <w:szCs w:val="22"/>
          <w:shd w:val="clear" w:color="auto" w:fill="FFFFFF"/>
        </w:rPr>
        <w:t>Jordano</w:t>
      </w:r>
      <w:proofErr w:type="spellEnd"/>
      <w:r w:rsidR="00860B75">
        <w:rPr>
          <w:rFonts w:ascii="Arial" w:hAnsi="Arial" w:cs="Arial"/>
          <w:color w:val="000000"/>
          <w:sz w:val="22"/>
          <w:szCs w:val="22"/>
          <w:shd w:val="clear" w:color="auto" w:fill="FFFFFF"/>
        </w:rPr>
        <w:t>,</w:t>
      </w:r>
      <w:r w:rsidRPr="00060C35">
        <w:rPr>
          <w:rFonts w:ascii="Arial" w:hAnsi="Arial" w:cs="Arial"/>
          <w:color w:val="000000"/>
          <w:sz w:val="22"/>
          <w:szCs w:val="22"/>
          <w:shd w:val="clear" w:color="auto" w:fill="FFFFFF"/>
        </w:rPr>
        <w:t xml:space="preserve"> 2000, </w:t>
      </w:r>
      <w:proofErr w:type="spellStart"/>
      <w:r w:rsidRPr="00060C35">
        <w:rPr>
          <w:rFonts w:ascii="Arial" w:hAnsi="Arial" w:cs="Arial"/>
          <w:color w:val="000000"/>
          <w:sz w:val="22"/>
          <w:szCs w:val="22"/>
          <w:shd w:val="clear" w:color="auto" w:fill="FFFFFF"/>
        </w:rPr>
        <w:t>Jordano</w:t>
      </w:r>
      <w:proofErr w:type="spellEnd"/>
      <w:r w:rsidRPr="00060C35">
        <w:rPr>
          <w:rFonts w:ascii="Arial" w:hAnsi="Arial" w:cs="Arial"/>
          <w:color w:val="000000"/>
          <w:sz w:val="22"/>
          <w:szCs w:val="22"/>
          <w:shd w:val="clear" w:color="auto" w:fill="FFFFFF"/>
        </w:rPr>
        <w:t xml:space="preserve"> et al., 2007). Convergent evolution is a sign of adaptation (Stearns, 1986), and many lineages of angiosperms converged to have fleshy fruits that attract frugivores. Frugivores are mainly mammals, birds, and occasionally squamates, and their interaction with flowering plants through the process of seed dispersal is of special importance in megadiverse biomes such as subtropical and tropical rainforests </w:t>
      </w:r>
      <w:r w:rsidRPr="00060C35">
        <w:rPr>
          <w:rFonts w:ascii="Arial" w:hAnsi="Arial" w:cs="Arial"/>
          <w:color w:val="181818"/>
          <w:sz w:val="22"/>
          <w:szCs w:val="22"/>
          <w:shd w:val="clear" w:color="auto" w:fill="FFFFFF"/>
        </w:rPr>
        <w:t>(</w:t>
      </w:r>
      <w:r w:rsidRPr="00060C35">
        <w:rPr>
          <w:rFonts w:ascii="Arial" w:hAnsi="Arial" w:cs="Arial"/>
          <w:color w:val="000000"/>
          <w:sz w:val="22"/>
          <w:szCs w:val="22"/>
          <w:shd w:val="clear" w:color="auto" w:fill="FFFFFF"/>
        </w:rPr>
        <w:t xml:space="preserve">Schupp, 1993; </w:t>
      </w:r>
      <w:proofErr w:type="spellStart"/>
      <w:r w:rsidRPr="00060C35">
        <w:rPr>
          <w:rFonts w:ascii="Arial" w:hAnsi="Arial" w:cs="Arial"/>
          <w:color w:val="000000"/>
          <w:sz w:val="22"/>
          <w:szCs w:val="22"/>
          <w:shd w:val="clear" w:color="auto" w:fill="FFFFFF"/>
        </w:rPr>
        <w:t>Jordano</w:t>
      </w:r>
      <w:proofErr w:type="spellEnd"/>
      <w:r w:rsidR="00860B75">
        <w:rPr>
          <w:rFonts w:ascii="Arial" w:hAnsi="Arial" w:cs="Arial"/>
          <w:color w:val="000000"/>
          <w:sz w:val="22"/>
          <w:szCs w:val="22"/>
          <w:shd w:val="clear" w:color="auto" w:fill="FFFFFF"/>
        </w:rPr>
        <w:t>,</w:t>
      </w:r>
      <w:r w:rsidRPr="00060C35">
        <w:rPr>
          <w:rFonts w:ascii="Arial" w:hAnsi="Arial" w:cs="Arial"/>
          <w:color w:val="000000"/>
          <w:sz w:val="22"/>
          <w:szCs w:val="22"/>
          <w:shd w:val="clear" w:color="auto" w:fill="FFFFFF"/>
        </w:rPr>
        <w:t xml:space="preserve"> 2000</w:t>
      </w:r>
      <w:r w:rsidRPr="00060C35">
        <w:rPr>
          <w:rFonts w:ascii="Arial" w:hAnsi="Arial" w:cs="Arial"/>
          <w:color w:val="181818"/>
          <w:sz w:val="22"/>
          <w:szCs w:val="22"/>
          <w:shd w:val="clear" w:color="auto" w:fill="FFFFFF"/>
        </w:rPr>
        <w:t>).</w:t>
      </w:r>
      <w:r w:rsidRPr="00060C35">
        <w:rPr>
          <w:rFonts w:ascii="Arial" w:hAnsi="Arial" w:cs="Arial"/>
          <w:color w:val="000000"/>
          <w:sz w:val="22"/>
          <w:szCs w:val="22"/>
          <w:shd w:val="clear" w:color="auto" w:fill="FFFFFF"/>
        </w:rPr>
        <w:t xml:space="preserve"> Fleshy fruits are particularly abundant in these biomes (</w:t>
      </w:r>
      <w:proofErr w:type="gramStart"/>
      <w:r w:rsidRPr="00060C35">
        <w:rPr>
          <w:rFonts w:ascii="Arial" w:hAnsi="Arial" w:cs="Arial"/>
          <w:color w:val="000000"/>
          <w:sz w:val="22"/>
          <w:szCs w:val="22"/>
          <w:shd w:val="clear" w:color="auto" w:fill="FFFFFF"/>
        </w:rPr>
        <w:t>e.g.</w:t>
      </w:r>
      <w:proofErr w:type="gramEnd"/>
      <w:r w:rsidRPr="00060C35">
        <w:rPr>
          <w:rFonts w:ascii="Arial" w:hAnsi="Arial" w:cs="Arial"/>
          <w:color w:val="000000"/>
          <w:sz w:val="22"/>
          <w:szCs w:val="22"/>
          <w:shd w:val="clear" w:color="auto" w:fill="FFFFFF"/>
        </w:rPr>
        <w:t xml:space="preserve"> Chen et al.</w:t>
      </w:r>
      <w:r w:rsidR="00860B75">
        <w:rPr>
          <w:rFonts w:ascii="Arial" w:hAnsi="Arial" w:cs="Arial"/>
          <w:color w:val="000000"/>
          <w:sz w:val="22"/>
          <w:szCs w:val="22"/>
          <w:shd w:val="clear" w:color="auto" w:fill="FFFFFF"/>
        </w:rPr>
        <w:t>,</w:t>
      </w:r>
      <w:r w:rsidRPr="00060C35">
        <w:rPr>
          <w:rFonts w:ascii="Arial" w:hAnsi="Arial" w:cs="Arial"/>
          <w:color w:val="000000"/>
          <w:sz w:val="22"/>
          <w:szCs w:val="22"/>
          <w:shd w:val="clear" w:color="auto" w:fill="FFFFFF"/>
        </w:rPr>
        <w:t xml:space="preserve"> 2017) and the interpretation for this pattern is usually linked to competition for light in warmer and wetter areas where trees tend to grow bigger, creating habitats that are shadier. These shady habitats impose strong selective pressure for the evolution of larger seeds due to the demand of storing nutrients for germination where sunlight is reduced (Foster and Janson, 1985; Leishman and Westoby, 1994). While the abundance of resources in these areas allow large trees to produce larger seeds, larger seeds also have a low dispersal potential on their own (Howe and Smallwood, 2000). Dispersal by animals becomes a great advantage in this scenario because it increases the chances that seeds are carried away further from the parent plant (Westoby et al., 1996). Additionally, seed dispersal by frugivores tend to be more efficient because animals tend to move predictably in areas that are favorable for them, so seeds are more likely to be carried to habitats that are similar to the parental plant (Schupp, 1993).</w:t>
      </w:r>
    </w:p>
    <w:p w14:paraId="10782DDF" w14:textId="6D7E720B" w:rsidR="00060C35" w:rsidRPr="00060C35" w:rsidRDefault="00060C35" w:rsidP="00770ADF">
      <w:pPr>
        <w:spacing w:line="276" w:lineRule="auto"/>
        <w:jc w:val="both"/>
        <w:rPr>
          <w:color w:val="000000"/>
        </w:rPr>
      </w:pPr>
      <w:r w:rsidRPr="00060C35">
        <w:rPr>
          <w:rFonts w:ascii="Arial" w:hAnsi="Arial" w:cs="Arial"/>
          <w:color w:val="000000"/>
          <w:sz w:val="22"/>
          <w:szCs w:val="22"/>
          <w:shd w:val="clear" w:color="auto" w:fill="FFFFFF"/>
        </w:rPr>
        <w:t>            The role of the interaction between fleshy fruits and frugivores in regulating how flowering plants move in space over time has then been of particular interest to several branches of biogeography. For instance, dispersal by frugivores has been investigated for their effect on plant’s range size (</w:t>
      </w:r>
      <w:proofErr w:type="spellStart"/>
      <w:r w:rsidRPr="00060C35">
        <w:rPr>
          <w:rFonts w:ascii="Arial" w:hAnsi="Arial" w:cs="Arial"/>
          <w:color w:val="000000"/>
          <w:sz w:val="22"/>
          <w:szCs w:val="22"/>
          <w:shd w:val="clear" w:color="auto" w:fill="FFFFFF"/>
        </w:rPr>
        <w:t>Reginato</w:t>
      </w:r>
      <w:proofErr w:type="spellEnd"/>
      <w:r w:rsidRPr="00060C35">
        <w:rPr>
          <w:rFonts w:ascii="Arial" w:hAnsi="Arial" w:cs="Arial"/>
          <w:color w:val="000000"/>
          <w:sz w:val="22"/>
          <w:szCs w:val="22"/>
          <w:shd w:val="clear" w:color="auto" w:fill="FFFFFF"/>
        </w:rPr>
        <w:t xml:space="preserve"> et al.</w:t>
      </w:r>
      <w:r w:rsidR="00860B75">
        <w:rPr>
          <w:rFonts w:ascii="Arial" w:hAnsi="Arial" w:cs="Arial"/>
          <w:color w:val="000000"/>
          <w:sz w:val="22"/>
          <w:szCs w:val="22"/>
          <w:shd w:val="clear" w:color="auto" w:fill="FFFFFF"/>
        </w:rPr>
        <w:t>,</w:t>
      </w:r>
      <w:r w:rsidRPr="00060C35">
        <w:rPr>
          <w:rFonts w:ascii="Arial" w:hAnsi="Arial" w:cs="Arial"/>
          <w:color w:val="000000"/>
          <w:sz w:val="22"/>
          <w:szCs w:val="22"/>
          <w:shd w:val="clear" w:color="auto" w:fill="FFFFFF"/>
        </w:rPr>
        <w:t xml:space="preserve"> 2020) or on the success of long-distance dispersal events </w:t>
      </w:r>
      <w:r w:rsidRPr="00060C35">
        <w:rPr>
          <w:rFonts w:ascii="Arial" w:hAnsi="Arial" w:cs="Arial"/>
          <w:color w:val="000000"/>
          <w:sz w:val="22"/>
          <w:szCs w:val="22"/>
          <w:shd w:val="clear" w:color="auto" w:fill="FFFFFF"/>
        </w:rPr>
        <w:lastRenderedPageBreak/>
        <w:t>(Ornstein et al.</w:t>
      </w:r>
      <w:r w:rsidR="00860B75">
        <w:rPr>
          <w:rFonts w:ascii="Arial" w:hAnsi="Arial" w:cs="Arial"/>
          <w:color w:val="000000"/>
          <w:sz w:val="22"/>
          <w:szCs w:val="22"/>
          <w:shd w:val="clear" w:color="auto" w:fill="FFFFFF"/>
        </w:rPr>
        <w:t>,</w:t>
      </w:r>
      <w:r w:rsidRPr="00060C35">
        <w:rPr>
          <w:rFonts w:ascii="Arial" w:hAnsi="Arial" w:cs="Arial"/>
          <w:color w:val="000000"/>
          <w:sz w:val="22"/>
          <w:szCs w:val="22"/>
          <w:shd w:val="clear" w:color="auto" w:fill="FFFFFF"/>
        </w:rPr>
        <w:t xml:space="preserve"> 2019). However, a relatively unexplored venue is how different modes of seed dispersal may regulate the rate in which flowering plants overcome climatic barriers and adapt to different climatic conditions. Climate is one of the most important components of the abiotic environment and of special importance for sessile organisms (Huntley, 1991). On a macroevolutionary scale, lineages tend to keep track of their preferred climatic conditions, with the probability of shifts in habitat being modulated by, among other factors, exposure to different environments over time (Donoghue and Edwards, 2014). Given that seeds dispersed by frugivores are more likely to be taken to the same biome as the parental plant, there may also be less opportunity for them to move to different niches. Abiotic factors such as wind or water, on the other hand, are thought to disperse seeds in a more erratic fashion (Van der </w:t>
      </w:r>
      <w:proofErr w:type="spellStart"/>
      <w:r w:rsidRPr="00060C35">
        <w:rPr>
          <w:rFonts w:ascii="Arial" w:hAnsi="Arial" w:cs="Arial"/>
          <w:color w:val="000000"/>
          <w:sz w:val="22"/>
          <w:szCs w:val="22"/>
          <w:shd w:val="clear" w:color="auto" w:fill="FFFFFF"/>
        </w:rPr>
        <w:t>Pijl</w:t>
      </w:r>
      <w:proofErr w:type="spellEnd"/>
      <w:r w:rsidRPr="00060C35">
        <w:rPr>
          <w:rFonts w:ascii="Arial" w:hAnsi="Arial" w:cs="Arial"/>
          <w:color w:val="000000"/>
          <w:sz w:val="22"/>
          <w:szCs w:val="22"/>
          <w:shd w:val="clear" w:color="auto" w:fill="FFFFFF"/>
        </w:rPr>
        <w:t>, 1982), leading seeds to both favorable and unfavorable niches and potentially promoting selective opportunities for rapid changes in climatic niche over time (Stebbins, 1974). </w:t>
      </w:r>
    </w:p>
    <w:p w14:paraId="6D846AE6"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shd w:val="clear" w:color="auto" w:fill="FFFFFF"/>
        </w:rPr>
        <w:t xml:space="preserve">By combining these ideas, one can hypothesize that the evolution of fleshy fruits, and the consequent association with frugivores for seed dispersal, may lead some lineages to become “trapped” in particular climatic niches (Fig. 1). That is, the evolution of fleshy fruits and the association with frugivores can lead flowering plant lineages to have relatively lower rates of climatic niche evolution, higher selective pressure for keeping a particular climatic niche through time, or both. </w:t>
      </w:r>
      <w:r w:rsidRPr="00060C35">
        <w:rPr>
          <w:rFonts w:ascii="Arial" w:hAnsi="Arial" w:cs="Arial"/>
          <w:color w:val="000000"/>
          <w:sz w:val="22"/>
          <w:szCs w:val="22"/>
        </w:rPr>
        <w:t>Adaptation to future predicted climate changes is thought to require much higher rates of climatic niche evolution than the observed in many lineages of organisms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Quintero and Wiens, 2013). </w:t>
      </w:r>
      <w:r w:rsidRPr="00060C35">
        <w:rPr>
          <w:rFonts w:ascii="Arial" w:hAnsi="Arial" w:cs="Arial"/>
          <w:color w:val="000000"/>
          <w:sz w:val="22"/>
          <w:szCs w:val="22"/>
          <w:shd w:val="clear" w:color="auto" w:fill="FFFFFF"/>
        </w:rPr>
        <w:t>The possibility that lineages dispersed by frugivores are less adaptable to new climatic conditions is worrying because it means that these lineages can be under severe threat from both climate change and defaunation, both of which are of particular concern in hotspots of biodiversity where these lineages are most diverse (Huntley, 1991; Pérez-Méndez et al. 2016).</w:t>
      </w:r>
      <w:r w:rsidRPr="00060C35">
        <w:rPr>
          <w:rFonts w:ascii="Arial" w:hAnsi="Arial" w:cs="Arial"/>
          <w:color w:val="000000"/>
          <w:sz w:val="22"/>
          <w:szCs w:val="22"/>
        </w:rPr>
        <w:t xml:space="preserve"> </w:t>
      </w:r>
      <w:r w:rsidRPr="00060C35">
        <w:rPr>
          <w:rFonts w:ascii="Arial" w:hAnsi="Arial" w:cs="Arial"/>
          <w:color w:val="000000"/>
          <w:sz w:val="22"/>
          <w:szCs w:val="22"/>
          <w:shd w:val="clear" w:color="auto" w:fill="FFFFFF"/>
        </w:rPr>
        <w:t>It is therefore crucial that the link between mode of seed dispersal and climatic niche evolution is well understood in flowering plants.</w:t>
      </w:r>
    </w:p>
    <w:p w14:paraId="0C05DDD0" w14:textId="77777777" w:rsidR="00060C35" w:rsidRPr="00060C35" w:rsidRDefault="00060C35" w:rsidP="00770ADF">
      <w:pPr>
        <w:spacing w:line="276" w:lineRule="auto"/>
        <w:rPr>
          <w:color w:val="000000"/>
        </w:rPr>
      </w:pPr>
    </w:p>
    <w:p w14:paraId="581B2989" w14:textId="5DFBACAF" w:rsidR="00060C35" w:rsidRPr="00060C35" w:rsidRDefault="00CD094E" w:rsidP="00770ADF">
      <w:pPr>
        <w:spacing w:line="276" w:lineRule="auto"/>
        <w:jc w:val="both"/>
        <w:rPr>
          <w:color w:val="000000"/>
        </w:rPr>
      </w:pPr>
      <w:r w:rsidRPr="00CD094E">
        <w:rPr>
          <w:color w:val="000000"/>
        </w:rPr>
        <w:drawing>
          <wp:inline distT="0" distB="0" distL="0" distR="0" wp14:anchorId="1B1C9E40" wp14:editId="08CB7C66">
            <wp:extent cx="5943600" cy="213804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a:stretch>
                      <a:fillRect/>
                    </a:stretch>
                  </pic:blipFill>
                  <pic:spPr>
                    <a:xfrm>
                      <a:off x="0" y="0"/>
                      <a:ext cx="5943600" cy="2138045"/>
                    </a:xfrm>
                    <a:prstGeom prst="rect">
                      <a:avLst/>
                    </a:prstGeom>
                  </pic:spPr>
                </pic:pic>
              </a:graphicData>
            </a:graphic>
          </wp:inline>
        </w:drawing>
      </w:r>
    </w:p>
    <w:p w14:paraId="3EACA48A" w14:textId="10D51BA4" w:rsidR="00060C35" w:rsidRPr="00060C35" w:rsidRDefault="00060C35" w:rsidP="00860B75">
      <w:pPr>
        <w:spacing w:line="276" w:lineRule="auto"/>
        <w:jc w:val="both"/>
        <w:rPr>
          <w:color w:val="000000"/>
        </w:rPr>
      </w:pPr>
      <w:r w:rsidRPr="00060C35">
        <w:rPr>
          <w:rFonts w:ascii="Arial" w:hAnsi="Arial" w:cs="Arial"/>
          <w:b/>
          <w:bCs/>
          <w:color w:val="000000"/>
          <w:sz w:val="21"/>
          <w:szCs w:val="21"/>
          <w:shd w:val="clear" w:color="auto" w:fill="FFFFFF"/>
        </w:rPr>
        <w:t>Figure 1:</w:t>
      </w:r>
      <w:r w:rsidRPr="00060C35">
        <w:rPr>
          <w:rFonts w:ascii="Arial" w:hAnsi="Arial" w:cs="Arial"/>
          <w:color w:val="000000"/>
          <w:sz w:val="21"/>
          <w:szCs w:val="21"/>
          <w:shd w:val="clear" w:color="auto" w:fill="FFFFFF"/>
        </w:rPr>
        <w:t xml:space="preserve"> Reasoning behind the hypotheses tested in this study. (a) Fruit type is the plant trait representing discrete selective regimes, and each species is scored as having either fleshy or dry fruits. (b) Dry fruits are used as a proxy for abiotic seed dispersal, whereas fleshy fruits are used as a proxy for biotic seed dispersal (</w:t>
      </w:r>
      <w:proofErr w:type="gramStart"/>
      <w:r w:rsidRPr="00060C35">
        <w:rPr>
          <w:rFonts w:ascii="Arial" w:hAnsi="Arial" w:cs="Arial"/>
          <w:color w:val="000000"/>
          <w:sz w:val="21"/>
          <w:szCs w:val="21"/>
          <w:shd w:val="clear" w:color="auto" w:fill="FFFFFF"/>
        </w:rPr>
        <w:t>i.e.</w:t>
      </w:r>
      <w:proofErr w:type="gramEnd"/>
      <w:r w:rsidRPr="00060C35">
        <w:rPr>
          <w:rFonts w:ascii="Arial" w:hAnsi="Arial" w:cs="Arial"/>
          <w:color w:val="000000"/>
          <w:sz w:val="21"/>
          <w:szCs w:val="21"/>
          <w:shd w:val="clear" w:color="auto" w:fill="FFFFFF"/>
        </w:rPr>
        <w:t xml:space="preserve"> </w:t>
      </w:r>
      <w:proofErr w:type="spellStart"/>
      <w:r w:rsidRPr="00060C35">
        <w:rPr>
          <w:rFonts w:ascii="Arial" w:hAnsi="Arial" w:cs="Arial"/>
          <w:color w:val="000000"/>
          <w:sz w:val="21"/>
          <w:szCs w:val="21"/>
          <w:shd w:val="clear" w:color="auto" w:fill="FFFFFF"/>
        </w:rPr>
        <w:t>endozoochory</w:t>
      </w:r>
      <w:proofErr w:type="spellEnd"/>
      <w:r w:rsidRPr="00060C35">
        <w:rPr>
          <w:rFonts w:ascii="Arial" w:hAnsi="Arial" w:cs="Arial"/>
          <w:color w:val="000000"/>
          <w:sz w:val="21"/>
          <w:szCs w:val="21"/>
          <w:shd w:val="clear" w:color="auto" w:fill="FFFFFF"/>
        </w:rPr>
        <w:t>). (c) Different modes of seed dispersal are expected to impact rates of climatic niche evolution in flowering plants differently, based on the assumption that abiotic factors promote erratic dispersal and increased opportunity for niche shifts through time. (Silhouettes adapted from phylopic.org and vecteezy.com)</w:t>
      </w:r>
    </w:p>
    <w:p w14:paraId="003117DB"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shd w:val="clear" w:color="auto" w:fill="FFFFFF"/>
        </w:rPr>
        <w:lastRenderedPageBreak/>
        <w:t>In this study, we take advantage of multiple trait evolution models to test three hypotheses related to how the interaction with frugivores may impact climatic niche evolution in flowering plants: (1) lineages with different modes of seed dispersal have different climatic niche optima, with those lineages that depend on frugivorous shifting to mesic optima (i.e. higher potential for vegetation growth) and those that do not to xeric optima (i.e. lower potential for vegetation growth); (2) lineages where seed dispersal depends on animal vectors tend to be more climatically conserved over time, under the assumption that frugivorous animals themselves also experience niche conservatism and tend to move within the boundaries of their preferred niches; and conversely (3) lineages that do not depend on an animal vector for seed dispersal have faster rates of climatic niche evolution over time, because erratic dispersal leads to more opportunities for occupying different niches. To test these hypotheses, we analyzed climatic niche evolution in relation to fruit type in five diverse families of flowering plants of global distribution. We explore how fruit types affect climatic niche evolution in each of them and discuss generalities and particularities that can be applicable more broadly to all flowering plants.</w:t>
      </w:r>
    </w:p>
    <w:p w14:paraId="766CD83D" w14:textId="77777777" w:rsidR="00060C35" w:rsidRPr="00060C35" w:rsidRDefault="00060C35" w:rsidP="00770ADF">
      <w:pPr>
        <w:spacing w:before="480" w:after="120" w:line="276" w:lineRule="auto"/>
        <w:outlineLvl w:val="0"/>
        <w:rPr>
          <w:b/>
          <w:bCs/>
          <w:color w:val="000000"/>
          <w:kern w:val="36"/>
          <w:sz w:val="48"/>
          <w:szCs w:val="48"/>
        </w:rPr>
      </w:pPr>
      <w:r w:rsidRPr="00060C35">
        <w:rPr>
          <w:rFonts w:ascii="Arial" w:hAnsi="Arial" w:cs="Arial"/>
          <w:b/>
          <w:bCs/>
          <w:color w:val="000000"/>
          <w:kern w:val="36"/>
          <w:sz w:val="22"/>
          <w:szCs w:val="22"/>
        </w:rPr>
        <w:t>Methods </w:t>
      </w:r>
    </w:p>
    <w:p w14:paraId="48B09864"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Unless otherwise stated, all analyses described below were performed in R (R Development Core Team, 2021). All relevant code is available at github.com/</w:t>
      </w:r>
      <w:proofErr w:type="spellStart"/>
      <w:r w:rsidRPr="00060C35">
        <w:rPr>
          <w:rFonts w:ascii="Arial" w:hAnsi="Arial" w:cs="Arial"/>
          <w:color w:val="000000"/>
          <w:sz w:val="22"/>
          <w:szCs w:val="22"/>
        </w:rPr>
        <w:t>tncvasconcelos</w:t>
      </w:r>
      <w:proofErr w:type="spellEnd"/>
      <w:r w:rsidRPr="00060C35">
        <w:rPr>
          <w:rFonts w:ascii="Arial" w:hAnsi="Arial" w:cs="Arial"/>
          <w:color w:val="000000"/>
          <w:sz w:val="22"/>
          <w:szCs w:val="22"/>
        </w:rPr>
        <w:t>/</w:t>
      </w:r>
      <w:proofErr w:type="spellStart"/>
      <w:r w:rsidRPr="00060C35">
        <w:rPr>
          <w:rFonts w:ascii="Arial" w:hAnsi="Arial" w:cs="Arial"/>
          <w:color w:val="000000"/>
          <w:sz w:val="22"/>
          <w:szCs w:val="22"/>
        </w:rPr>
        <w:t>seed_dispersal</w:t>
      </w:r>
      <w:proofErr w:type="spellEnd"/>
      <w:r w:rsidRPr="00060C35">
        <w:rPr>
          <w:rFonts w:ascii="Arial" w:hAnsi="Arial" w:cs="Arial"/>
          <w:color w:val="000000"/>
          <w:sz w:val="22"/>
          <w:szCs w:val="22"/>
        </w:rPr>
        <w:t>.</w:t>
      </w:r>
    </w:p>
    <w:p w14:paraId="39D322B3" w14:textId="77777777" w:rsidR="00060C35" w:rsidRPr="00060C35" w:rsidRDefault="00060C35" w:rsidP="00770ADF">
      <w:pPr>
        <w:spacing w:before="360" w:after="80" w:line="276" w:lineRule="auto"/>
        <w:rPr>
          <w:color w:val="000000"/>
        </w:rPr>
      </w:pPr>
      <w:r w:rsidRPr="00060C35">
        <w:rPr>
          <w:rFonts w:ascii="Arial" w:hAnsi="Arial" w:cs="Arial"/>
          <w:b/>
          <w:bCs/>
          <w:color w:val="000000"/>
          <w:sz w:val="22"/>
          <w:szCs w:val="22"/>
        </w:rPr>
        <w:t>Phylogenetic trees and fruit type data</w:t>
      </w:r>
    </w:p>
    <w:p w14:paraId="73E6F5DB" w14:textId="2AA9E692"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The flowering plant families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Ericaceae, </w:t>
      </w:r>
      <w:proofErr w:type="spellStart"/>
      <w:r w:rsidRPr="00060C35">
        <w:rPr>
          <w:rFonts w:ascii="Arial" w:hAnsi="Arial" w:cs="Arial"/>
          <w:color w:val="000000"/>
          <w:sz w:val="22"/>
          <w:szCs w:val="22"/>
        </w:rPr>
        <w:t>Melastomataceae</w:t>
      </w:r>
      <w:proofErr w:type="spellEnd"/>
      <w:r w:rsidRPr="00060C35">
        <w:rPr>
          <w:rFonts w:ascii="Arial" w:hAnsi="Arial" w:cs="Arial"/>
          <w:color w:val="000000"/>
          <w:sz w:val="22"/>
          <w:szCs w:val="22"/>
        </w:rPr>
        <w:t xml:space="preserve"> (in addition to its species-poorer sister clade in Myrtales, the CAP clade, </w:t>
      </w:r>
      <w:proofErr w:type="spellStart"/>
      <w:r w:rsidRPr="00060C35">
        <w:rPr>
          <w:rFonts w:ascii="Arial" w:hAnsi="Arial" w:cs="Arial"/>
          <w:color w:val="000000"/>
          <w:sz w:val="22"/>
          <w:szCs w:val="22"/>
        </w:rPr>
        <w:t>Maurin</w:t>
      </w:r>
      <w:proofErr w:type="spellEnd"/>
      <w:r w:rsidRPr="00060C35">
        <w:rPr>
          <w:rFonts w:ascii="Arial" w:hAnsi="Arial" w:cs="Arial"/>
          <w:color w:val="000000"/>
          <w:sz w:val="22"/>
          <w:szCs w:val="22"/>
        </w:rPr>
        <w:t xml:space="preserve"> et al. in press.), Rosaceae, and Solanaceae were chosen because they combine a set of desirable characteristics to investigate the link between frugivory and climatic niche evolution in flowering plants. First, they represent different branches of the angiosperm tree of life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Ericaceae, and Solanaceae are placed in the </w:t>
      </w:r>
      <w:proofErr w:type="spellStart"/>
      <w:r w:rsidRPr="00060C35">
        <w:rPr>
          <w:rFonts w:ascii="Arial" w:hAnsi="Arial" w:cs="Arial"/>
          <w:color w:val="000000"/>
          <w:sz w:val="22"/>
          <w:szCs w:val="22"/>
        </w:rPr>
        <w:t>Asterids</w:t>
      </w:r>
      <w:proofErr w:type="spellEnd"/>
      <w:r w:rsidRPr="00060C35">
        <w:rPr>
          <w:rFonts w:ascii="Arial" w:hAnsi="Arial" w:cs="Arial"/>
          <w:color w:val="000000"/>
          <w:sz w:val="22"/>
          <w:szCs w:val="22"/>
        </w:rPr>
        <w:t xml:space="preserve"> whereas </w:t>
      </w:r>
      <w:proofErr w:type="spellStart"/>
      <w:r w:rsidRPr="00060C35">
        <w:rPr>
          <w:rFonts w:ascii="Arial" w:hAnsi="Arial" w:cs="Arial"/>
          <w:color w:val="000000"/>
          <w:sz w:val="22"/>
          <w:szCs w:val="22"/>
        </w:rPr>
        <w:t>Melastomataceae</w:t>
      </w:r>
      <w:proofErr w:type="spellEnd"/>
      <w:r w:rsidRPr="00060C35">
        <w:rPr>
          <w:rFonts w:ascii="Arial" w:hAnsi="Arial" w:cs="Arial"/>
          <w:color w:val="000000"/>
          <w:sz w:val="22"/>
          <w:szCs w:val="22"/>
        </w:rPr>
        <w:t xml:space="preserve"> and Rosaceae in the </w:t>
      </w:r>
      <w:proofErr w:type="spellStart"/>
      <w:r w:rsidRPr="00060C35">
        <w:rPr>
          <w:rFonts w:ascii="Arial" w:hAnsi="Arial" w:cs="Arial"/>
          <w:color w:val="000000"/>
          <w:sz w:val="22"/>
          <w:szCs w:val="22"/>
        </w:rPr>
        <w:t>Rosids</w:t>
      </w:r>
      <w:proofErr w:type="spellEnd"/>
      <w:r w:rsidRPr="00060C35">
        <w:rPr>
          <w:rFonts w:ascii="Arial" w:hAnsi="Arial" w:cs="Arial"/>
          <w:color w:val="000000"/>
          <w:sz w:val="22"/>
          <w:szCs w:val="22"/>
        </w:rPr>
        <w:t>; Stevens, 2001 onwards). Second, all the five clades are generally cosmopolitan, albeit in different kinds of habitats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Melastomataceae</w:t>
      </w:r>
      <w:proofErr w:type="spellEnd"/>
      <w:r w:rsidRPr="00060C35">
        <w:rPr>
          <w:rFonts w:ascii="Arial" w:hAnsi="Arial" w:cs="Arial"/>
          <w:color w:val="000000"/>
          <w:sz w:val="22"/>
          <w:szCs w:val="22"/>
        </w:rPr>
        <w:t xml:space="preserve"> are particularly diverse in the tropics, whereas Rosaceae are mainly distributed in temperate areas of the Northern Hemisphere). Third, the five clades present multiple evolutionary shifts between </w:t>
      </w:r>
      <w:proofErr w:type="spellStart"/>
      <w:r w:rsidRPr="00060C35">
        <w:rPr>
          <w:rFonts w:ascii="Arial" w:hAnsi="Arial" w:cs="Arial"/>
          <w:color w:val="000000"/>
          <w:sz w:val="22"/>
          <w:szCs w:val="22"/>
        </w:rPr>
        <w:t>endozoochory</w:t>
      </w:r>
      <w:proofErr w:type="spellEnd"/>
      <w:r w:rsidRPr="00060C35">
        <w:rPr>
          <w:rFonts w:ascii="Arial" w:hAnsi="Arial" w:cs="Arial"/>
          <w:color w:val="000000"/>
          <w:sz w:val="22"/>
          <w:szCs w:val="22"/>
        </w:rPr>
        <w:t xml:space="preserve"> and other syndromes of seed dispersal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Knapp</w:t>
      </w:r>
      <w:r w:rsidR="00860B75">
        <w:rPr>
          <w:rFonts w:ascii="Arial" w:hAnsi="Arial" w:cs="Arial"/>
          <w:color w:val="000000"/>
          <w:sz w:val="22"/>
          <w:szCs w:val="22"/>
        </w:rPr>
        <w:t>,</w:t>
      </w:r>
      <w:r w:rsidRPr="00060C35">
        <w:rPr>
          <w:rFonts w:ascii="Arial" w:hAnsi="Arial" w:cs="Arial"/>
          <w:color w:val="000000"/>
          <w:sz w:val="22"/>
          <w:szCs w:val="22"/>
        </w:rPr>
        <w:t xml:space="preserve"> 2002; Stevens</w:t>
      </w:r>
      <w:r w:rsidR="00860B75">
        <w:rPr>
          <w:rFonts w:ascii="Arial" w:hAnsi="Arial" w:cs="Arial"/>
          <w:color w:val="000000"/>
          <w:sz w:val="22"/>
          <w:szCs w:val="22"/>
        </w:rPr>
        <w:t>,</w:t>
      </w:r>
      <w:r w:rsidRPr="00060C35">
        <w:rPr>
          <w:rFonts w:ascii="Arial" w:hAnsi="Arial" w:cs="Arial"/>
          <w:color w:val="000000"/>
          <w:sz w:val="22"/>
          <w:szCs w:val="22"/>
        </w:rPr>
        <w:t xml:space="preserve"> 2004; Xiang et al.</w:t>
      </w:r>
      <w:r w:rsidR="00860B75">
        <w:rPr>
          <w:rFonts w:ascii="Arial" w:hAnsi="Arial" w:cs="Arial"/>
          <w:color w:val="000000"/>
          <w:sz w:val="22"/>
          <w:szCs w:val="22"/>
        </w:rPr>
        <w:t>,</w:t>
      </w:r>
      <w:r w:rsidRPr="00060C35">
        <w:rPr>
          <w:rFonts w:ascii="Arial" w:hAnsi="Arial" w:cs="Arial"/>
          <w:color w:val="000000"/>
          <w:sz w:val="22"/>
          <w:szCs w:val="22"/>
        </w:rPr>
        <w:t xml:space="preserve"> 2017; </w:t>
      </w:r>
      <w:proofErr w:type="spellStart"/>
      <w:r w:rsidRPr="00060C35">
        <w:rPr>
          <w:rFonts w:ascii="Arial" w:hAnsi="Arial" w:cs="Arial"/>
          <w:color w:val="000000"/>
          <w:sz w:val="22"/>
          <w:szCs w:val="22"/>
        </w:rPr>
        <w:t>Reginato</w:t>
      </w:r>
      <w:proofErr w:type="spellEnd"/>
      <w:r w:rsidRPr="00060C35">
        <w:rPr>
          <w:rFonts w:ascii="Arial" w:hAnsi="Arial" w:cs="Arial"/>
          <w:color w:val="000000"/>
          <w:sz w:val="22"/>
          <w:szCs w:val="22"/>
        </w:rPr>
        <w:t xml:space="preserve"> et al.</w:t>
      </w:r>
      <w:r w:rsidR="00860B75">
        <w:rPr>
          <w:rFonts w:ascii="Arial" w:hAnsi="Arial" w:cs="Arial"/>
          <w:color w:val="000000"/>
          <w:sz w:val="22"/>
          <w:szCs w:val="22"/>
        </w:rPr>
        <w:t>,</w:t>
      </w:r>
      <w:r w:rsidRPr="00060C35">
        <w:rPr>
          <w:rFonts w:ascii="Arial" w:hAnsi="Arial" w:cs="Arial"/>
          <w:color w:val="000000"/>
          <w:sz w:val="22"/>
          <w:szCs w:val="22"/>
        </w:rPr>
        <w:t xml:space="preserve"> 2020), making them ideal to test the hypotheses of this study. </w:t>
      </w:r>
    </w:p>
    <w:p w14:paraId="7E72C1AC" w14:textId="6C924CFA"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We assembled the latest phylogenies of the five clades from the literature (</w:t>
      </w:r>
      <w:proofErr w:type="spellStart"/>
      <w:r w:rsidRPr="00060C35">
        <w:rPr>
          <w:rFonts w:ascii="Arial" w:hAnsi="Arial" w:cs="Arial"/>
          <w:color w:val="000000"/>
          <w:sz w:val="22"/>
          <w:szCs w:val="22"/>
        </w:rPr>
        <w:t>Särkinen</w:t>
      </w:r>
      <w:proofErr w:type="spellEnd"/>
      <w:r w:rsidRPr="00060C35">
        <w:rPr>
          <w:rFonts w:ascii="Arial" w:hAnsi="Arial" w:cs="Arial"/>
          <w:color w:val="000000"/>
          <w:sz w:val="22"/>
          <w:szCs w:val="22"/>
        </w:rPr>
        <w:t xml:space="preserve"> et al.</w:t>
      </w:r>
      <w:r w:rsidR="00860B75">
        <w:rPr>
          <w:rFonts w:ascii="Arial" w:hAnsi="Arial" w:cs="Arial"/>
          <w:color w:val="000000"/>
          <w:sz w:val="22"/>
          <w:szCs w:val="22"/>
        </w:rPr>
        <w:t>,</w:t>
      </w:r>
      <w:r w:rsidRPr="00060C35">
        <w:rPr>
          <w:rFonts w:ascii="Arial" w:hAnsi="Arial" w:cs="Arial"/>
          <w:color w:val="000000"/>
          <w:sz w:val="22"/>
          <w:szCs w:val="22"/>
        </w:rPr>
        <w:t xml:space="preserve"> 2013</w:t>
      </w:r>
      <w:r w:rsidR="00860B75">
        <w:rPr>
          <w:rFonts w:ascii="Arial" w:hAnsi="Arial" w:cs="Arial"/>
          <w:color w:val="000000"/>
          <w:sz w:val="22"/>
          <w:szCs w:val="22"/>
        </w:rPr>
        <w:t>;</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Schwery</w:t>
      </w:r>
      <w:proofErr w:type="spellEnd"/>
      <w:r w:rsidRPr="00060C35">
        <w:rPr>
          <w:rFonts w:ascii="Arial" w:hAnsi="Arial" w:cs="Arial"/>
          <w:color w:val="000000"/>
          <w:sz w:val="22"/>
          <w:szCs w:val="22"/>
        </w:rPr>
        <w:t xml:space="preserve"> et al.</w:t>
      </w:r>
      <w:r w:rsidR="00860B75">
        <w:rPr>
          <w:rFonts w:ascii="Arial" w:hAnsi="Arial" w:cs="Arial"/>
          <w:color w:val="000000"/>
          <w:sz w:val="22"/>
          <w:szCs w:val="22"/>
        </w:rPr>
        <w:t>,</w:t>
      </w:r>
      <w:r w:rsidRPr="00060C35">
        <w:rPr>
          <w:rFonts w:ascii="Arial" w:hAnsi="Arial" w:cs="Arial"/>
          <w:color w:val="000000"/>
          <w:sz w:val="22"/>
          <w:szCs w:val="22"/>
        </w:rPr>
        <w:t xml:space="preserve"> 2014</w:t>
      </w:r>
      <w:r w:rsidR="00860B75">
        <w:rPr>
          <w:rFonts w:ascii="Arial" w:hAnsi="Arial" w:cs="Arial"/>
          <w:color w:val="000000"/>
          <w:sz w:val="22"/>
          <w:szCs w:val="22"/>
        </w:rPr>
        <w:t>;</w:t>
      </w:r>
      <w:r w:rsidRPr="00060C35">
        <w:rPr>
          <w:rFonts w:ascii="Arial" w:hAnsi="Arial" w:cs="Arial"/>
          <w:color w:val="000000"/>
          <w:sz w:val="22"/>
          <w:szCs w:val="22"/>
        </w:rPr>
        <w:t xml:space="preserve"> Fishbein et al.</w:t>
      </w:r>
      <w:r w:rsidR="00860B75">
        <w:rPr>
          <w:rFonts w:ascii="Arial" w:hAnsi="Arial" w:cs="Arial"/>
          <w:color w:val="000000"/>
          <w:sz w:val="22"/>
          <w:szCs w:val="22"/>
        </w:rPr>
        <w:t>,</w:t>
      </w:r>
      <w:r w:rsidRPr="00060C35">
        <w:rPr>
          <w:rFonts w:ascii="Arial" w:hAnsi="Arial" w:cs="Arial"/>
          <w:color w:val="000000"/>
          <w:sz w:val="22"/>
          <w:szCs w:val="22"/>
        </w:rPr>
        <w:t xml:space="preserve"> 2018</w:t>
      </w:r>
      <w:r w:rsidR="00860B75">
        <w:rPr>
          <w:rFonts w:ascii="Arial" w:hAnsi="Arial" w:cs="Arial"/>
          <w:color w:val="000000"/>
          <w:sz w:val="22"/>
          <w:szCs w:val="22"/>
        </w:rPr>
        <w:t>;</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Reginato</w:t>
      </w:r>
      <w:proofErr w:type="spellEnd"/>
      <w:r w:rsidRPr="00060C35">
        <w:rPr>
          <w:rFonts w:ascii="Arial" w:hAnsi="Arial" w:cs="Arial"/>
          <w:color w:val="000000"/>
          <w:sz w:val="22"/>
          <w:szCs w:val="22"/>
        </w:rPr>
        <w:t xml:space="preserve"> et al.</w:t>
      </w:r>
      <w:r w:rsidR="00860B75">
        <w:rPr>
          <w:rFonts w:ascii="Arial" w:hAnsi="Arial" w:cs="Arial"/>
          <w:color w:val="000000"/>
          <w:sz w:val="22"/>
          <w:szCs w:val="22"/>
        </w:rPr>
        <w:t>,</w:t>
      </w:r>
      <w:r w:rsidRPr="00060C35">
        <w:rPr>
          <w:rFonts w:ascii="Arial" w:hAnsi="Arial" w:cs="Arial"/>
          <w:color w:val="000000"/>
          <w:sz w:val="22"/>
          <w:szCs w:val="22"/>
        </w:rPr>
        <w:t xml:space="preserve"> 2020</w:t>
      </w:r>
      <w:r w:rsidR="00860B75">
        <w:rPr>
          <w:rFonts w:ascii="Arial" w:hAnsi="Arial" w:cs="Arial"/>
          <w:color w:val="000000"/>
          <w:sz w:val="22"/>
          <w:szCs w:val="22"/>
        </w:rPr>
        <w:t>;</w:t>
      </w:r>
      <w:r w:rsidRPr="00060C35">
        <w:rPr>
          <w:rFonts w:ascii="Arial" w:hAnsi="Arial" w:cs="Arial"/>
          <w:color w:val="000000"/>
          <w:sz w:val="22"/>
          <w:szCs w:val="22"/>
        </w:rPr>
        <w:t xml:space="preserve"> Sun et al.</w:t>
      </w:r>
      <w:r w:rsidR="00860B75">
        <w:rPr>
          <w:rFonts w:ascii="Arial" w:hAnsi="Arial" w:cs="Arial"/>
          <w:color w:val="000000"/>
          <w:sz w:val="22"/>
          <w:szCs w:val="22"/>
        </w:rPr>
        <w:t>,</w:t>
      </w:r>
      <w:r w:rsidRPr="00060C35">
        <w:rPr>
          <w:rFonts w:ascii="Arial" w:hAnsi="Arial" w:cs="Arial"/>
          <w:color w:val="000000"/>
          <w:sz w:val="22"/>
          <w:szCs w:val="22"/>
        </w:rPr>
        <w:t xml:space="preserve"> 2020) which together encompass 5564 species of flowering plants. We then scored the mode of seed dispersal for all tips in the trees based on the fruit being either fleshy (indicative of </w:t>
      </w:r>
      <w:proofErr w:type="spellStart"/>
      <w:r w:rsidRPr="00060C35">
        <w:rPr>
          <w:rFonts w:ascii="Arial" w:hAnsi="Arial" w:cs="Arial"/>
          <w:color w:val="000000"/>
          <w:sz w:val="22"/>
          <w:szCs w:val="22"/>
        </w:rPr>
        <w:t>endozoochory</w:t>
      </w:r>
      <w:proofErr w:type="spellEnd"/>
      <w:r w:rsidRPr="00060C35">
        <w:rPr>
          <w:rFonts w:ascii="Arial" w:hAnsi="Arial" w:cs="Arial"/>
          <w:color w:val="000000"/>
          <w:sz w:val="22"/>
          <w:szCs w:val="22"/>
        </w:rPr>
        <w:t xml:space="preserve">) or dry, following the literature of each group (see </w:t>
      </w:r>
      <w:r w:rsidR="00860B75">
        <w:rPr>
          <w:rFonts w:ascii="Arial" w:hAnsi="Arial" w:cs="Arial"/>
          <w:color w:val="000000"/>
          <w:sz w:val="22"/>
          <w:szCs w:val="22"/>
        </w:rPr>
        <w:t>Appendix</w:t>
      </w:r>
      <w:r w:rsidRPr="00060C35">
        <w:rPr>
          <w:rFonts w:ascii="Arial" w:hAnsi="Arial" w:cs="Arial"/>
          <w:color w:val="000000"/>
          <w:sz w:val="22"/>
          <w:szCs w:val="22"/>
        </w:rPr>
        <w:t xml:space="preserve"> 1). Although the association between frugivorous animals and flowering plants is clearly advantageous to both parts, it is interesting to note that this is a relatively recent ecological specialization in the evolutionary history of the angiosperms. The first lineages with fleshy fruits are thought to have appeared only in the late Cretaceous at around 80 Mya with the first frugivores, with other radiations in the Oligocene and Miocene linked to the evolution of flying frugivores such as bats and birds (Eriksson, 2016). Our </w:t>
      </w:r>
      <w:r w:rsidRPr="00060C35">
        <w:rPr>
          <w:rFonts w:ascii="Arial" w:hAnsi="Arial" w:cs="Arial"/>
          <w:color w:val="000000"/>
          <w:sz w:val="22"/>
          <w:szCs w:val="22"/>
        </w:rPr>
        <w:lastRenderedPageBreak/>
        <w:t xml:space="preserve">dataset encompasses a range of these events: for instance,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shows the evolution of a fleshy fruit at around 80 Mya (Fishbein et al.</w:t>
      </w:r>
      <w:r w:rsidR="00860B75">
        <w:rPr>
          <w:rFonts w:ascii="Arial" w:hAnsi="Arial" w:cs="Arial"/>
          <w:color w:val="000000"/>
          <w:sz w:val="22"/>
          <w:szCs w:val="22"/>
        </w:rPr>
        <w:t>,</w:t>
      </w:r>
      <w:r w:rsidRPr="00060C35">
        <w:rPr>
          <w:rFonts w:ascii="Arial" w:hAnsi="Arial" w:cs="Arial"/>
          <w:color w:val="000000"/>
          <w:sz w:val="22"/>
          <w:szCs w:val="22"/>
        </w:rPr>
        <w:t xml:space="preserve"> 2018), whereas in most of the other lineages these events are dated to the Eocene through the Miocene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Reginato</w:t>
      </w:r>
      <w:proofErr w:type="spellEnd"/>
      <w:r w:rsidRPr="00060C35">
        <w:rPr>
          <w:rFonts w:ascii="Arial" w:hAnsi="Arial" w:cs="Arial"/>
          <w:color w:val="000000"/>
          <w:sz w:val="22"/>
          <w:szCs w:val="22"/>
        </w:rPr>
        <w:t xml:space="preserve"> et al., 2020). </w:t>
      </w:r>
    </w:p>
    <w:p w14:paraId="137CF213" w14:textId="77777777" w:rsidR="00060C35" w:rsidRPr="00060C35" w:rsidRDefault="00060C35" w:rsidP="00770ADF">
      <w:pPr>
        <w:spacing w:before="360" w:after="80" w:line="276" w:lineRule="auto"/>
        <w:rPr>
          <w:color w:val="000000"/>
        </w:rPr>
      </w:pPr>
      <w:r w:rsidRPr="00060C35">
        <w:rPr>
          <w:rFonts w:ascii="Arial" w:hAnsi="Arial" w:cs="Arial"/>
          <w:b/>
          <w:bCs/>
          <w:color w:val="000000"/>
          <w:sz w:val="22"/>
          <w:szCs w:val="22"/>
        </w:rPr>
        <w:t>Assemble and curation of occurrence data </w:t>
      </w:r>
    </w:p>
    <w:p w14:paraId="3B5F8FDB" w14:textId="61CD3CD4"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We assembled distribution data for all the species sampled in each tree by first standardizing all tip names in the phylogenies according to the taxonomic backbone of the Global Biodiversity Information Facility (GBIF, 2020) using the package </w:t>
      </w:r>
      <w:proofErr w:type="spellStart"/>
      <w:r w:rsidRPr="00060C35">
        <w:rPr>
          <w:rFonts w:ascii="Arial" w:hAnsi="Arial" w:cs="Arial"/>
          <w:i/>
          <w:iCs/>
          <w:color w:val="000000"/>
          <w:sz w:val="22"/>
          <w:szCs w:val="22"/>
        </w:rPr>
        <w:t>taxize</w:t>
      </w:r>
      <w:proofErr w:type="spellEnd"/>
      <w:r w:rsidRPr="00060C35">
        <w:rPr>
          <w:rFonts w:ascii="Arial" w:hAnsi="Arial" w:cs="Arial"/>
          <w:color w:val="000000"/>
          <w:sz w:val="22"/>
          <w:szCs w:val="22"/>
        </w:rPr>
        <w:t xml:space="preserve"> (Chamberlain and </w:t>
      </w:r>
      <w:proofErr w:type="spellStart"/>
      <w:r w:rsidRPr="00060C35">
        <w:rPr>
          <w:rFonts w:ascii="Arial" w:hAnsi="Arial" w:cs="Arial"/>
          <w:color w:val="000000"/>
          <w:sz w:val="22"/>
          <w:szCs w:val="22"/>
        </w:rPr>
        <w:t>Szöcs</w:t>
      </w:r>
      <w:proofErr w:type="spellEnd"/>
      <w:r w:rsidRPr="00060C35">
        <w:rPr>
          <w:rFonts w:ascii="Arial" w:hAnsi="Arial" w:cs="Arial"/>
          <w:color w:val="000000"/>
          <w:sz w:val="22"/>
          <w:szCs w:val="22"/>
        </w:rPr>
        <w:t xml:space="preserve">, 2013). We then used the package </w:t>
      </w:r>
      <w:proofErr w:type="spellStart"/>
      <w:r w:rsidRPr="00060C35">
        <w:rPr>
          <w:rFonts w:ascii="Arial" w:hAnsi="Arial" w:cs="Arial"/>
          <w:i/>
          <w:iCs/>
          <w:color w:val="000000"/>
          <w:sz w:val="22"/>
          <w:szCs w:val="22"/>
        </w:rPr>
        <w:t>rgbif</w:t>
      </w:r>
      <w:proofErr w:type="spellEnd"/>
      <w:r w:rsidRPr="00060C35">
        <w:rPr>
          <w:rFonts w:ascii="Arial" w:hAnsi="Arial" w:cs="Arial"/>
          <w:color w:val="000000"/>
          <w:sz w:val="22"/>
          <w:szCs w:val="22"/>
        </w:rPr>
        <w:t xml:space="preserve"> (Chamberlain et al., 2017) to download all occurrences available for these species that could be traced back to a preserved (</w:t>
      </w:r>
      <w:proofErr w:type="gramStart"/>
      <w:r w:rsidRPr="00060C35">
        <w:rPr>
          <w:rFonts w:ascii="Arial" w:hAnsi="Arial" w:cs="Arial"/>
          <w:color w:val="000000"/>
          <w:sz w:val="22"/>
          <w:szCs w:val="22"/>
        </w:rPr>
        <w:t>i.e.</w:t>
      </w:r>
      <w:proofErr w:type="gramEnd"/>
      <w:r w:rsidRPr="00060C35">
        <w:rPr>
          <w:rFonts w:ascii="Arial" w:hAnsi="Arial" w:cs="Arial"/>
          <w:color w:val="000000"/>
          <w:sz w:val="22"/>
          <w:szCs w:val="22"/>
        </w:rPr>
        <w:t xml:space="preserve"> herbarium) specimen (reference numbers of downloads are available </w:t>
      </w:r>
      <w:r w:rsidR="00860B75">
        <w:rPr>
          <w:rFonts w:ascii="Arial" w:hAnsi="Arial" w:cs="Arial"/>
          <w:color w:val="000000"/>
          <w:sz w:val="22"/>
          <w:szCs w:val="22"/>
        </w:rPr>
        <w:t>in Appendix 1</w:t>
      </w:r>
      <w:r w:rsidRPr="00060C35">
        <w:rPr>
          <w:rFonts w:ascii="Arial" w:hAnsi="Arial" w:cs="Arial"/>
          <w:color w:val="000000"/>
          <w:sz w:val="22"/>
          <w:szCs w:val="22"/>
        </w:rPr>
        <w:t xml:space="preserve">). A total of 914,496 records were compiled, including 133,278 for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138,209 for Ericaceae, 198,455 for </w:t>
      </w:r>
      <w:proofErr w:type="spellStart"/>
      <w:r w:rsidRPr="00060C35">
        <w:rPr>
          <w:rFonts w:ascii="Arial" w:hAnsi="Arial" w:cs="Arial"/>
          <w:color w:val="000000"/>
          <w:sz w:val="22"/>
          <w:szCs w:val="22"/>
        </w:rPr>
        <w:t>Melastomataceae+CAP</w:t>
      </w:r>
      <w:proofErr w:type="spellEnd"/>
      <w:r w:rsidRPr="00060C35">
        <w:rPr>
          <w:rFonts w:ascii="Arial" w:hAnsi="Arial" w:cs="Arial"/>
          <w:color w:val="000000"/>
          <w:sz w:val="22"/>
          <w:szCs w:val="22"/>
        </w:rPr>
        <w:t>, 224,265 for Rosaceae, and 220,289 for Solanaceae.</w:t>
      </w:r>
    </w:p>
    <w:p w14:paraId="5C1E8CF0" w14:textId="0EC05076"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GBIF is the largest aggregate of natural history databases online, but species distribution data is often subject to issues including wrong coordinates and sampling bias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Maldonado et al.</w:t>
      </w:r>
      <w:r w:rsidR="00860B75">
        <w:rPr>
          <w:rFonts w:ascii="Arial" w:hAnsi="Arial" w:cs="Arial"/>
          <w:color w:val="000000"/>
          <w:sz w:val="22"/>
          <w:szCs w:val="22"/>
        </w:rPr>
        <w:t>,</w:t>
      </w:r>
      <w:r w:rsidRPr="00060C35">
        <w:rPr>
          <w:rFonts w:ascii="Arial" w:hAnsi="Arial" w:cs="Arial"/>
          <w:color w:val="000000"/>
          <w:sz w:val="22"/>
          <w:szCs w:val="22"/>
        </w:rPr>
        <w:t xml:space="preserve"> 2015; </w:t>
      </w:r>
      <w:proofErr w:type="spellStart"/>
      <w:r w:rsidRPr="00060C35">
        <w:rPr>
          <w:rFonts w:ascii="Arial" w:hAnsi="Arial" w:cs="Arial"/>
          <w:color w:val="000000"/>
          <w:sz w:val="22"/>
          <w:szCs w:val="22"/>
        </w:rPr>
        <w:t>Colli</w:t>
      </w:r>
      <w:proofErr w:type="spellEnd"/>
      <w:r w:rsidRPr="00060C35">
        <w:rPr>
          <w:rFonts w:ascii="Arial" w:hAnsi="Arial" w:cs="Arial"/>
          <w:color w:val="000000"/>
          <w:sz w:val="22"/>
          <w:szCs w:val="22"/>
        </w:rPr>
        <w:t>-Silva et al.</w:t>
      </w:r>
      <w:r w:rsidR="00860B75">
        <w:rPr>
          <w:rFonts w:ascii="Arial" w:hAnsi="Arial" w:cs="Arial"/>
          <w:color w:val="000000"/>
          <w:sz w:val="22"/>
          <w:szCs w:val="22"/>
        </w:rPr>
        <w:t>,</w:t>
      </w:r>
      <w:r w:rsidRPr="00060C35">
        <w:rPr>
          <w:rFonts w:ascii="Arial" w:hAnsi="Arial" w:cs="Arial"/>
          <w:color w:val="000000"/>
          <w:sz w:val="22"/>
          <w:szCs w:val="22"/>
        </w:rPr>
        <w:t xml:space="preserve"> 2020). To alleviate some of these problems, we filtered all coordinates to some of the most common problems encountered in these datasets using functions of the </w:t>
      </w:r>
      <w:proofErr w:type="gramStart"/>
      <w:r w:rsidRPr="00060C35">
        <w:rPr>
          <w:rFonts w:ascii="Arial" w:hAnsi="Arial" w:cs="Arial"/>
          <w:color w:val="000000"/>
          <w:sz w:val="22"/>
          <w:szCs w:val="22"/>
        </w:rPr>
        <w:t>packages</w:t>
      </w:r>
      <w:proofErr w:type="gramEnd"/>
      <w:r w:rsidRPr="00060C35">
        <w:rPr>
          <w:rFonts w:ascii="Arial" w:hAnsi="Arial" w:cs="Arial"/>
          <w:color w:val="000000"/>
          <w:sz w:val="22"/>
          <w:szCs w:val="22"/>
        </w:rPr>
        <w:t xml:space="preserve"> </w:t>
      </w:r>
      <w:r w:rsidRPr="00060C35">
        <w:rPr>
          <w:rFonts w:ascii="Arial" w:hAnsi="Arial" w:cs="Arial"/>
          <w:i/>
          <w:iCs/>
          <w:color w:val="000000"/>
          <w:sz w:val="22"/>
          <w:szCs w:val="22"/>
        </w:rPr>
        <w:t>raster</w:t>
      </w:r>
      <w:r w:rsidRPr="00060C35">
        <w:rPr>
          <w:rFonts w:ascii="Arial" w:hAnsi="Arial" w:cs="Arial"/>
          <w:color w:val="000000"/>
          <w:sz w:val="22"/>
          <w:szCs w:val="22"/>
        </w:rPr>
        <w:t xml:space="preserve">, </w:t>
      </w:r>
      <w:proofErr w:type="spellStart"/>
      <w:r w:rsidRPr="00060C35">
        <w:rPr>
          <w:rFonts w:ascii="Arial" w:hAnsi="Arial" w:cs="Arial"/>
          <w:i/>
          <w:iCs/>
          <w:color w:val="000000"/>
          <w:sz w:val="22"/>
          <w:szCs w:val="22"/>
        </w:rPr>
        <w:t>dismo</w:t>
      </w:r>
      <w:proofErr w:type="spellEnd"/>
      <w:r w:rsidRPr="00060C35">
        <w:rPr>
          <w:rFonts w:ascii="Arial" w:hAnsi="Arial" w:cs="Arial"/>
          <w:color w:val="000000"/>
          <w:sz w:val="22"/>
          <w:szCs w:val="22"/>
        </w:rPr>
        <w:t xml:space="preserve"> and </w:t>
      </w:r>
      <w:proofErr w:type="spellStart"/>
      <w:r w:rsidRPr="00060C35">
        <w:rPr>
          <w:rFonts w:ascii="Arial" w:hAnsi="Arial" w:cs="Arial"/>
          <w:i/>
          <w:iCs/>
          <w:color w:val="000000"/>
          <w:sz w:val="22"/>
          <w:szCs w:val="22"/>
        </w:rPr>
        <w:t>sp</w:t>
      </w:r>
      <w:proofErr w:type="spellEnd"/>
      <w:r w:rsidRPr="00060C35">
        <w:rPr>
          <w:rFonts w:ascii="Arial" w:hAnsi="Arial" w:cs="Arial"/>
          <w:color w:val="000000"/>
          <w:sz w:val="22"/>
          <w:szCs w:val="22"/>
        </w:rPr>
        <w:t xml:space="preserve"> (Roger et al., 2013; </w:t>
      </w:r>
      <w:proofErr w:type="spellStart"/>
      <w:r w:rsidRPr="00060C35">
        <w:rPr>
          <w:rFonts w:ascii="Arial" w:hAnsi="Arial" w:cs="Arial"/>
          <w:color w:val="000000"/>
          <w:sz w:val="22"/>
          <w:szCs w:val="22"/>
        </w:rPr>
        <w:t>Hijmans</w:t>
      </w:r>
      <w:proofErr w:type="spellEnd"/>
      <w:r w:rsidRPr="00060C35">
        <w:rPr>
          <w:rFonts w:ascii="Arial" w:hAnsi="Arial" w:cs="Arial"/>
          <w:color w:val="000000"/>
          <w:sz w:val="22"/>
          <w:szCs w:val="22"/>
        </w:rPr>
        <w:t xml:space="preserve"> et al., 2015; 2017). We removed duplicated coordinates, points located in the sea, points with rounded latitude and longitude (</w:t>
      </w:r>
      <w:proofErr w:type="gramStart"/>
      <w:r w:rsidRPr="00060C35">
        <w:rPr>
          <w:rFonts w:ascii="Arial" w:hAnsi="Arial" w:cs="Arial"/>
          <w:color w:val="000000"/>
          <w:sz w:val="22"/>
          <w:szCs w:val="22"/>
        </w:rPr>
        <w:t>i.e.</w:t>
      </w:r>
      <w:proofErr w:type="gramEnd"/>
      <w:r w:rsidRPr="00060C35">
        <w:rPr>
          <w:rFonts w:ascii="Arial" w:hAnsi="Arial" w:cs="Arial"/>
          <w:color w:val="000000"/>
          <w:sz w:val="22"/>
          <w:szCs w:val="22"/>
        </w:rPr>
        <w:t xml:space="preserve"> without decimal cases), points placed in countries other than those assigned in the specimen label, and points that had 0 x 0 coordinates. We also removed outliers in distributions (defined as those whose minimum distance to the nearest three points was more than the mean total distance between all points) and species that occurred in more than two biogeographical realms (WWF, 2021), as a proxy for crops and invasive species. These filters are important to ensure high quality data, but are also restrictive, and in the end 43% of species were removed from the dataset after the filtering process. These species were pruned from the trees before mapping regimes for modeling climatic niche evolution (see below). </w:t>
      </w:r>
    </w:p>
    <w:p w14:paraId="1B11BEDD" w14:textId="77777777" w:rsidR="00060C35" w:rsidRPr="00060C35" w:rsidRDefault="00060C35" w:rsidP="00770ADF">
      <w:pPr>
        <w:spacing w:before="360" w:after="80" w:line="276" w:lineRule="auto"/>
        <w:rPr>
          <w:color w:val="000000"/>
        </w:rPr>
      </w:pPr>
      <w:r w:rsidRPr="00060C35">
        <w:rPr>
          <w:rFonts w:ascii="Arial" w:hAnsi="Arial" w:cs="Arial"/>
          <w:b/>
          <w:bCs/>
          <w:color w:val="000000"/>
          <w:sz w:val="22"/>
          <w:szCs w:val="22"/>
        </w:rPr>
        <w:t>Measurements of climatic niche </w:t>
      </w:r>
    </w:p>
    <w:p w14:paraId="12D3D870" w14:textId="77E0F8F7"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We overlaid the filtered distribution points with the layers (</w:t>
      </w:r>
      <w:proofErr w:type="spellStart"/>
      <w:r w:rsidRPr="00860B75">
        <w:rPr>
          <w:rFonts w:ascii="Arial" w:hAnsi="Arial" w:cs="Arial"/>
          <w:color w:val="000000"/>
          <w:sz w:val="22"/>
          <w:szCs w:val="22"/>
        </w:rPr>
        <w:t>rasters</w:t>
      </w:r>
      <w:proofErr w:type="spellEnd"/>
      <w:r w:rsidRPr="00860B75">
        <w:rPr>
          <w:rFonts w:ascii="Arial" w:hAnsi="Arial" w:cs="Arial"/>
          <w:color w:val="000000"/>
          <w:sz w:val="22"/>
          <w:szCs w:val="22"/>
        </w:rPr>
        <w:t>) of three environmental variables that were used to measure climatic niche for each species: aridity index (AI), mean annual temperature (MAT) and mean annual precipitation (MAP). AI is a measurement of potential of vegetation growth (</w:t>
      </w:r>
      <w:proofErr w:type="spellStart"/>
      <w:r w:rsidRPr="00860B75">
        <w:rPr>
          <w:rFonts w:ascii="Arial" w:hAnsi="Arial" w:cs="Arial"/>
          <w:color w:val="000000"/>
          <w:sz w:val="22"/>
          <w:szCs w:val="22"/>
        </w:rPr>
        <w:t>Trabucco</w:t>
      </w:r>
      <w:proofErr w:type="spellEnd"/>
      <w:r w:rsidRPr="00860B75">
        <w:rPr>
          <w:rFonts w:ascii="Arial" w:hAnsi="Arial" w:cs="Arial"/>
          <w:color w:val="000000"/>
          <w:sz w:val="22"/>
          <w:szCs w:val="22"/>
        </w:rPr>
        <w:t xml:space="preserve"> and </w:t>
      </w:r>
      <w:proofErr w:type="spellStart"/>
      <w:r w:rsidRPr="00860B75">
        <w:rPr>
          <w:rFonts w:ascii="Arial" w:hAnsi="Arial" w:cs="Arial"/>
          <w:color w:val="000000"/>
          <w:sz w:val="22"/>
          <w:szCs w:val="22"/>
        </w:rPr>
        <w:t>Zomer</w:t>
      </w:r>
      <w:proofErr w:type="spellEnd"/>
      <w:r w:rsidRPr="00860B75">
        <w:rPr>
          <w:rFonts w:ascii="Arial" w:hAnsi="Arial" w:cs="Arial"/>
          <w:color w:val="000000"/>
          <w:sz w:val="22"/>
          <w:szCs w:val="22"/>
        </w:rPr>
        <w:t xml:space="preserve">, 2018) and a good estimate for the distribution of closed canopy biomes across the globe. AI is defined as MAP / Mean Annual Reference </w:t>
      </w:r>
      <w:proofErr w:type="spellStart"/>
      <w:r w:rsidRPr="00860B75">
        <w:rPr>
          <w:rFonts w:ascii="Arial" w:hAnsi="Arial" w:cs="Arial"/>
          <w:color w:val="000000"/>
          <w:sz w:val="22"/>
          <w:szCs w:val="22"/>
        </w:rPr>
        <w:t>Evapo</w:t>
      </w:r>
      <w:proofErr w:type="spellEnd"/>
      <w:r w:rsidRPr="00860B75">
        <w:rPr>
          <w:rFonts w:ascii="Arial" w:hAnsi="Arial" w:cs="Arial"/>
          <w:color w:val="000000"/>
          <w:sz w:val="22"/>
          <w:szCs w:val="22"/>
        </w:rPr>
        <w:t xml:space="preserve">-Transpiration (ET0), while ET0 is defined by the Penman-Monteith equation (Allen et al. 1998) which takes into account variables of temperature, wind, solar radiation, soil temperature and vapor pressure (see </w:t>
      </w:r>
      <w:proofErr w:type="spellStart"/>
      <w:r w:rsidRPr="00860B75">
        <w:rPr>
          <w:rFonts w:ascii="Arial" w:hAnsi="Arial" w:cs="Arial"/>
          <w:color w:val="000000"/>
          <w:sz w:val="22"/>
          <w:szCs w:val="22"/>
        </w:rPr>
        <w:t>Trabucco</w:t>
      </w:r>
      <w:proofErr w:type="spellEnd"/>
      <w:r w:rsidRPr="00860B75">
        <w:rPr>
          <w:rFonts w:ascii="Arial" w:hAnsi="Arial" w:cs="Arial"/>
          <w:color w:val="000000"/>
          <w:sz w:val="22"/>
          <w:szCs w:val="22"/>
        </w:rPr>
        <w:t xml:space="preserve"> and </w:t>
      </w:r>
      <w:proofErr w:type="spellStart"/>
      <w:r w:rsidRPr="00860B75">
        <w:rPr>
          <w:rFonts w:ascii="Arial" w:hAnsi="Arial" w:cs="Arial"/>
          <w:color w:val="000000"/>
          <w:sz w:val="22"/>
          <w:szCs w:val="22"/>
        </w:rPr>
        <w:t>Zomer</w:t>
      </w:r>
      <w:proofErr w:type="spellEnd"/>
      <w:r w:rsidRPr="00860B75">
        <w:rPr>
          <w:rFonts w:ascii="Arial" w:hAnsi="Arial" w:cs="Arial"/>
          <w:color w:val="000000"/>
          <w:sz w:val="22"/>
          <w:szCs w:val="22"/>
        </w:rPr>
        <w:t>, 2018). In general, the higher the AI the more mesic (</w:t>
      </w:r>
      <w:proofErr w:type="gramStart"/>
      <w:r w:rsidRPr="00860B75">
        <w:rPr>
          <w:rFonts w:ascii="Arial" w:hAnsi="Arial" w:cs="Arial"/>
          <w:color w:val="000000"/>
          <w:sz w:val="22"/>
          <w:szCs w:val="22"/>
        </w:rPr>
        <w:t>i.e.</w:t>
      </w:r>
      <w:proofErr w:type="gramEnd"/>
      <w:r w:rsidRPr="00860B75">
        <w:rPr>
          <w:rFonts w:ascii="Arial" w:hAnsi="Arial" w:cs="Arial"/>
          <w:color w:val="000000"/>
          <w:sz w:val="22"/>
          <w:szCs w:val="22"/>
        </w:rPr>
        <w:t xml:space="preserve"> humid) the biome is. Although AI is probably the climatic variable that best fit the context of our hypotheses, we also analyzed MAT and MAP (respectively BIO01 and BIO12 from CHELSA; Karger et al., 2017) so that the results could be comparable to other studies that use these variables in the same context (</w:t>
      </w:r>
      <w:proofErr w:type="gramStart"/>
      <w:r w:rsidRPr="00860B75">
        <w:rPr>
          <w:rFonts w:ascii="Arial" w:hAnsi="Arial" w:cs="Arial"/>
          <w:color w:val="000000"/>
          <w:sz w:val="22"/>
          <w:szCs w:val="22"/>
        </w:rPr>
        <w:t>e.g.</w:t>
      </w:r>
      <w:proofErr w:type="gramEnd"/>
      <w:r w:rsidRPr="00860B75">
        <w:rPr>
          <w:rFonts w:ascii="Arial" w:hAnsi="Arial" w:cs="Arial"/>
          <w:color w:val="000000"/>
          <w:sz w:val="22"/>
          <w:szCs w:val="22"/>
        </w:rPr>
        <w:t xml:space="preserve"> Rolland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2018). All layers were analyzed in their highest resolution of 30arc-second (1km at the equator). Note that because our measurement of niche is based on distribution data only, this may be best considered a measurement of realized niche, </w:t>
      </w:r>
      <w:proofErr w:type="gramStart"/>
      <w:r w:rsidRPr="00860B75">
        <w:rPr>
          <w:rFonts w:ascii="Arial" w:hAnsi="Arial" w:cs="Arial"/>
          <w:color w:val="000000"/>
          <w:sz w:val="22"/>
          <w:szCs w:val="22"/>
        </w:rPr>
        <w:lastRenderedPageBreak/>
        <w:t>i.e.</w:t>
      </w:r>
      <w:proofErr w:type="gramEnd"/>
      <w:r w:rsidRPr="00860B75">
        <w:rPr>
          <w:rFonts w:ascii="Arial" w:hAnsi="Arial" w:cs="Arial"/>
          <w:color w:val="000000"/>
          <w:sz w:val="22"/>
          <w:szCs w:val="22"/>
        </w:rPr>
        <w:t xml:space="preserve"> the set of climatic variables where the species occur rather than fundamental niche (</w:t>
      </w:r>
      <w:proofErr w:type="spellStart"/>
      <w:r w:rsidRPr="00860B75">
        <w:rPr>
          <w:rFonts w:ascii="Arial" w:hAnsi="Arial" w:cs="Arial"/>
          <w:color w:val="000000"/>
          <w:sz w:val="22"/>
          <w:szCs w:val="22"/>
        </w:rPr>
        <w:t>Soberón</w:t>
      </w:r>
      <w:proofErr w:type="spellEnd"/>
      <w:r w:rsidRPr="00860B75">
        <w:rPr>
          <w:rFonts w:ascii="Arial" w:hAnsi="Arial" w:cs="Arial"/>
          <w:color w:val="000000"/>
          <w:sz w:val="22"/>
          <w:szCs w:val="22"/>
        </w:rPr>
        <w:t>, 2007; Qu and Wiens, 2020). </w:t>
      </w:r>
    </w:p>
    <w:p w14:paraId="64230459" w14:textId="76D8CE06" w:rsidR="00060C35" w:rsidRPr="00860B75" w:rsidRDefault="00060C35" w:rsidP="00770ADF">
      <w:pPr>
        <w:spacing w:before="240" w:after="240" w:line="276" w:lineRule="auto"/>
        <w:ind w:firstLine="720"/>
        <w:jc w:val="both"/>
        <w:rPr>
          <w:color w:val="000000"/>
          <w:sz w:val="22"/>
          <w:szCs w:val="22"/>
        </w:rPr>
      </w:pPr>
      <w:r w:rsidRPr="00860B75">
        <w:rPr>
          <w:rFonts w:ascii="Arial" w:hAnsi="Arial" w:cs="Arial"/>
          <w:color w:val="000000"/>
          <w:sz w:val="22"/>
          <w:szCs w:val="22"/>
        </w:rPr>
        <w:t xml:space="preserve">We used functions of the R packages </w:t>
      </w:r>
      <w:proofErr w:type="spellStart"/>
      <w:r w:rsidRPr="00860B75">
        <w:rPr>
          <w:rFonts w:ascii="Arial" w:hAnsi="Arial" w:cs="Arial"/>
          <w:i/>
          <w:iCs/>
          <w:color w:val="000000"/>
          <w:sz w:val="22"/>
          <w:szCs w:val="22"/>
        </w:rPr>
        <w:t>sp</w:t>
      </w:r>
      <w:proofErr w:type="spellEnd"/>
      <w:r w:rsidRPr="00860B75">
        <w:rPr>
          <w:rFonts w:ascii="Arial" w:hAnsi="Arial" w:cs="Arial"/>
          <w:color w:val="000000"/>
          <w:sz w:val="22"/>
          <w:szCs w:val="22"/>
        </w:rPr>
        <w:t xml:space="preserve"> and </w:t>
      </w:r>
      <w:r w:rsidRPr="00860B75">
        <w:rPr>
          <w:rFonts w:ascii="Arial" w:hAnsi="Arial" w:cs="Arial"/>
          <w:i/>
          <w:iCs/>
          <w:color w:val="000000"/>
          <w:sz w:val="22"/>
          <w:szCs w:val="22"/>
        </w:rPr>
        <w:t>raster</w:t>
      </w:r>
      <w:r w:rsidRPr="00860B75">
        <w:rPr>
          <w:rFonts w:ascii="Arial" w:hAnsi="Arial" w:cs="Arial"/>
          <w:color w:val="000000"/>
          <w:sz w:val="22"/>
          <w:szCs w:val="22"/>
        </w:rPr>
        <w:t xml:space="preserve"> to extract the values of each climatic variable in each distribution point. To reduce the bias associated with over collecting in particular areas, we then filtered the distribution of every species with two or more valid points to consider only one occurrence in each 1 x 1 degree cell. The value of each remaining point was then log transformed before further analyses to make sure that climatic niche conformed with Brownian motion evolution (O’Meara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2006). A proxy for the climatic niche of each species was then calculated as the mean of the log values of each environmental variable in each point. Note, however, that each species is a composition of populations that may also vary in their climatic tolerances. For that reason, we also incorporated uncertainty in the measurements of niche by calculating the within species variance, defined as the sample-size weighted average of the individual species variance: σ</w:t>
      </w:r>
      <w:r w:rsidRPr="00860B75">
        <w:rPr>
          <w:rFonts w:ascii="Arial" w:hAnsi="Arial" w:cs="Arial"/>
          <w:color w:val="000000"/>
          <w:sz w:val="22"/>
          <w:szCs w:val="22"/>
          <w:vertAlign w:val="subscript"/>
        </w:rPr>
        <w:t>w</w:t>
      </w:r>
      <w:r w:rsidRPr="00860B75">
        <w:rPr>
          <w:rFonts w:ascii="Arial" w:hAnsi="Arial" w:cs="Arial"/>
          <w:color w:val="000000"/>
          <w:sz w:val="22"/>
          <w:szCs w:val="22"/>
          <w:vertAlign w:val="superscript"/>
        </w:rPr>
        <w:t>2</w:t>
      </w:r>
      <w:r w:rsidRPr="00860B75">
        <w:rPr>
          <w:rFonts w:ascii="Arial" w:hAnsi="Arial" w:cs="Arial"/>
          <w:color w:val="000000"/>
          <w:sz w:val="22"/>
          <w:szCs w:val="22"/>
        </w:rPr>
        <w:t xml:space="preserve"> /</w:t>
      </w:r>
      <w:proofErr w:type="spellStart"/>
      <w:r w:rsidRPr="00860B75">
        <w:rPr>
          <w:rFonts w:ascii="Arial" w:hAnsi="Arial" w:cs="Arial"/>
          <w:color w:val="000000"/>
          <w:sz w:val="22"/>
          <w:szCs w:val="22"/>
        </w:rPr>
        <w:t>n</w:t>
      </w:r>
      <w:r w:rsidRPr="00860B75">
        <w:rPr>
          <w:rFonts w:ascii="Arial" w:hAnsi="Arial" w:cs="Arial"/>
          <w:color w:val="000000"/>
          <w:sz w:val="22"/>
          <w:szCs w:val="22"/>
          <w:vertAlign w:val="subscript"/>
        </w:rPr>
        <w:t>i</w:t>
      </w:r>
      <w:proofErr w:type="spellEnd"/>
      <w:r w:rsidRPr="00860B75">
        <w:rPr>
          <w:rFonts w:ascii="Arial" w:hAnsi="Arial" w:cs="Arial"/>
          <w:color w:val="000000"/>
          <w:sz w:val="22"/>
          <w:szCs w:val="22"/>
        </w:rPr>
        <w:t xml:space="preserve">, where: </w:t>
      </w:r>
      <w:r w:rsidRPr="00860B75">
        <w:rPr>
          <w:rFonts w:ascii="Arial" w:hAnsi="Arial" w:cs="Arial"/>
          <w:i/>
          <w:iCs/>
          <w:color w:val="000000"/>
          <w:sz w:val="22"/>
          <w:szCs w:val="22"/>
        </w:rPr>
        <w:t>σ</w:t>
      </w:r>
      <w:r w:rsidRPr="00860B75">
        <w:rPr>
          <w:rFonts w:ascii="Arial" w:hAnsi="Arial" w:cs="Arial"/>
          <w:i/>
          <w:iCs/>
          <w:color w:val="000000"/>
          <w:sz w:val="22"/>
          <w:szCs w:val="22"/>
          <w:vertAlign w:val="subscript"/>
        </w:rPr>
        <w:t>w</w:t>
      </w:r>
      <w:r w:rsidRPr="00860B75">
        <w:rPr>
          <w:rFonts w:ascii="Arial" w:hAnsi="Arial" w:cs="Arial"/>
          <w:i/>
          <w:iCs/>
          <w:color w:val="000000"/>
          <w:sz w:val="22"/>
          <w:szCs w:val="22"/>
          <w:vertAlign w:val="superscript"/>
        </w:rPr>
        <w:t>2</w:t>
      </w:r>
      <w:r w:rsidRPr="00860B75">
        <w:rPr>
          <w:rFonts w:ascii="Arial" w:hAnsi="Arial" w:cs="Arial"/>
          <w:i/>
          <w:iCs/>
          <w:color w:val="000000"/>
          <w:sz w:val="22"/>
          <w:szCs w:val="22"/>
        </w:rPr>
        <w:t xml:space="preserve"> = </w:t>
      </w:r>
      <w:proofErr w:type="spellStart"/>
      <w:r w:rsidRPr="00860B75">
        <w:rPr>
          <w:rFonts w:ascii="Arial" w:hAnsi="Arial" w:cs="Arial"/>
          <w:i/>
          <w:iCs/>
          <w:color w:val="000000"/>
          <w:sz w:val="22"/>
          <w:szCs w:val="22"/>
        </w:rPr>
        <w:t>Σ</w:t>
      </w:r>
      <w:r w:rsidRPr="00860B75">
        <w:rPr>
          <w:rFonts w:ascii="Arial" w:hAnsi="Arial" w:cs="Arial"/>
          <w:i/>
          <w:iCs/>
          <w:color w:val="000000"/>
          <w:sz w:val="22"/>
          <w:szCs w:val="22"/>
          <w:vertAlign w:val="subscript"/>
        </w:rPr>
        <w:t>i</w:t>
      </w:r>
      <w:proofErr w:type="spellEnd"/>
      <w:r w:rsidRPr="00860B75">
        <w:rPr>
          <w:rFonts w:ascii="Arial" w:hAnsi="Arial" w:cs="Arial"/>
          <w:i/>
          <w:iCs/>
          <w:color w:val="000000"/>
          <w:sz w:val="22"/>
          <w:szCs w:val="22"/>
          <w:vertAlign w:val="subscript"/>
        </w:rPr>
        <w:t xml:space="preserve"> </w:t>
      </w:r>
      <w:r w:rsidRPr="00860B75">
        <w:rPr>
          <w:rFonts w:ascii="Arial" w:hAnsi="Arial" w:cs="Arial"/>
          <w:i/>
          <w:iCs/>
          <w:color w:val="000000"/>
          <w:sz w:val="22"/>
          <w:szCs w:val="22"/>
        </w:rPr>
        <w:t>σ</w:t>
      </w:r>
      <w:r w:rsidRPr="00860B75">
        <w:rPr>
          <w:rFonts w:ascii="Arial" w:hAnsi="Arial" w:cs="Arial"/>
          <w:i/>
          <w:iCs/>
          <w:color w:val="000000"/>
          <w:sz w:val="22"/>
          <w:szCs w:val="22"/>
          <w:vertAlign w:val="subscript"/>
        </w:rPr>
        <w:t>wi</w:t>
      </w:r>
      <w:r w:rsidRPr="00860B75">
        <w:rPr>
          <w:rFonts w:ascii="Arial" w:hAnsi="Arial" w:cs="Arial"/>
          <w:i/>
          <w:iCs/>
          <w:color w:val="000000"/>
          <w:sz w:val="22"/>
          <w:szCs w:val="22"/>
          <w:vertAlign w:val="superscript"/>
        </w:rPr>
        <w:t>2</w:t>
      </w:r>
      <w:r w:rsidRPr="00860B75">
        <w:rPr>
          <w:rFonts w:ascii="Arial" w:hAnsi="Arial" w:cs="Arial"/>
          <w:i/>
          <w:iCs/>
          <w:color w:val="000000"/>
          <w:sz w:val="22"/>
          <w:szCs w:val="22"/>
        </w:rPr>
        <w:t xml:space="preserve"> (</w:t>
      </w:r>
      <w:proofErr w:type="spellStart"/>
      <w:r w:rsidRPr="00860B75">
        <w:rPr>
          <w:rFonts w:ascii="Arial" w:hAnsi="Arial" w:cs="Arial"/>
          <w:i/>
          <w:iCs/>
          <w:color w:val="000000"/>
          <w:sz w:val="22"/>
          <w:szCs w:val="22"/>
        </w:rPr>
        <w:t>n</w:t>
      </w:r>
      <w:r w:rsidRPr="00860B75">
        <w:rPr>
          <w:rFonts w:ascii="Arial" w:hAnsi="Arial" w:cs="Arial"/>
          <w:i/>
          <w:iCs/>
          <w:color w:val="000000"/>
          <w:sz w:val="22"/>
          <w:szCs w:val="22"/>
          <w:vertAlign w:val="subscript"/>
        </w:rPr>
        <w:t>i</w:t>
      </w:r>
      <w:proofErr w:type="spellEnd"/>
      <w:r w:rsidRPr="00860B75">
        <w:rPr>
          <w:rFonts w:ascii="Arial" w:hAnsi="Arial" w:cs="Arial"/>
          <w:i/>
          <w:iCs/>
          <w:color w:val="000000"/>
          <w:sz w:val="22"/>
          <w:szCs w:val="22"/>
        </w:rPr>
        <w:t xml:space="preserve"> -1)/ </w:t>
      </w:r>
      <w:proofErr w:type="spellStart"/>
      <w:r w:rsidRPr="00860B75">
        <w:rPr>
          <w:rFonts w:ascii="Arial" w:hAnsi="Arial" w:cs="Arial"/>
          <w:i/>
          <w:iCs/>
          <w:color w:val="000000"/>
          <w:sz w:val="22"/>
          <w:szCs w:val="22"/>
        </w:rPr>
        <w:t>Σ</w:t>
      </w:r>
      <w:r w:rsidRPr="00860B75">
        <w:rPr>
          <w:rFonts w:ascii="Arial" w:hAnsi="Arial" w:cs="Arial"/>
          <w:i/>
          <w:iCs/>
          <w:color w:val="000000"/>
          <w:sz w:val="22"/>
          <w:szCs w:val="22"/>
          <w:vertAlign w:val="subscript"/>
        </w:rPr>
        <w:t>i</w:t>
      </w:r>
      <w:proofErr w:type="spellEnd"/>
      <w:r w:rsidRPr="00860B75">
        <w:rPr>
          <w:rFonts w:ascii="Arial" w:hAnsi="Arial" w:cs="Arial"/>
          <w:i/>
          <w:iCs/>
          <w:color w:val="000000"/>
          <w:sz w:val="22"/>
          <w:szCs w:val="22"/>
          <w:vertAlign w:val="subscript"/>
        </w:rPr>
        <w:t xml:space="preserve"> </w:t>
      </w:r>
      <w:r w:rsidRPr="00860B75">
        <w:rPr>
          <w:rFonts w:ascii="Arial" w:hAnsi="Arial" w:cs="Arial"/>
          <w:i/>
          <w:iCs/>
          <w:color w:val="000000"/>
          <w:sz w:val="22"/>
          <w:szCs w:val="22"/>
        </w:rPr>
        <w:t>(</w:t>
      </w:r>
      <w:proofErr w:type="spellStart"/>
      <w:r w:rsidRPr="00860B75">
        <w:rPr>
          <w:rFonts w:ascii="Arial" w:hAnsi="Arial" w:cs="Arial"/>
          <w:i/>
          <w:iCs/>
          <w:color w:val="000000"/>
          <w:sz w:val="22"/>
          <w:szCs w:val="22"/>
        </w:rPr>
        <w:t>n</w:t>
      </w:r>
      <w:r w:rsidRPr="00860B75">
        <w:rPr>
          <w:rFonts w:ascii="Arial" w:hAnsi="Arial" w:cs="Arial"/>
          <w:i/>
          <w:iCs/>
          <w:color w:val="000000"/>
          <w:sz w:val="22"/>
          <w:szCs w:val="22"/>
          <w:vertAlign w:val="subscript"/>
        </w:rPr>
        <w:t>i</w:t>
      </w:r>
      <w:proofErr w:type="spellEnd"/>
      <w:r w:rsidRPr="00860B75">
        <w:rPr>
          <w:rFonts w:ascii="Arial" w:hAnsi="Arial" w:cs="Arial"/>
          <w:i/>
          <w:iCs/>
          <w:color w:val="000000"/>
          <w:sz w:val="22"/>
          <w:szCs w:val="22"/>
        </w:rPr>
        <w:t xml:space="preserve"> -1),</w:t>
      </w:r>
      <w:r w:rsidRPr="00860B75">
        <w:rPr>
          <w:rFonts w:ascii="Arial" w:hAnsi="Arial" w:cs="Arial"/>
          <w:color w:val="000000"/>
          <w:sz w:val="22"/>
          <w:szCs w:val="22"/>
        </w:rPr>
        <w:t xml:space="preserve"> and σ</w:t>
      </w:r>
      <w:r w:rsidRPr="00860B75">
        <w:rPr>
          <w:rFonts w:ascii="Arial" w:hAnsi="Arial" w:cs="Arial"/>
          <w:color w:val="000000"/>
          <w:sz w:val="22"/>
          <w:szCs w:val="22"/>
          <w:vertAlign w:val="subscript"/>
        </w:rPr>
        <w:t>wi</w:t>
      </w:r>
      <w:r w:rsidRPr="00860B75">
        <w:rPr>
          <w:rFonts w:ascii="Arial" w:hAnsi="Arial" w:cs="Arial"/>
          <w:color w:val="000000"/>
          <w:sz w:val="22"/>
          <w:szCs w:val="22"/>
          <w:vertAlign w:val="superscript"/>
        </w:rPr>
        <w:t>2</w:t>
      </w:r>
      <w:r w:rsidRPr="00860B75">
        <w:rPr>
          <w:rFonts w:ascii="Arial" w:hAnsi="Arial" w:cs="Arial"/>
          <w:color w:val="000000"/>
          <w:sz w:val="22"/>
          <w:szCs w:val="22"/>
        </w:rPr>
        <w:t xml:space="preserve"> is the sample variance of species </w:t>
      </w:r>
      <w:proofErr w:type="spellStart"/>
      <w:r w:rsidRPr="00860B75">
        <w:rPr>
          <w:rFonts w:ascii="Arial" w:hAnsi="Arial" w:cs="Arial"/>
          <w:i/>
          <w:iCs/>
          <w:color w:val="000000"/>
          <w:sz w:val="22"/>
          <w:szCs w:val="22"/>
        </w:rPr>
        <w:t>i</w:t>
      </w:r>
      <w:proofErr w:type="spellEnd"/>
      <w:r w:rsidRPr="00860B75">
        <w:rPr>
          <w:rFonts w:ascii="Arial" w:hAnsi="Arial" w:cs="Arial"/>
          <w:color w:val="000000"/>
          <w:sz w:val="22"/>
          <w:szCs w:val="22"/>
        </w:rPr>
        <w:t xml:space="preserve"> and </w:t>
      </w:r>
      <w:proofErr w:type="spellStart"/>
      <w:r w:rsidRPr="00860B75">
        <w:rPr>
          <w:rFonts w:ascii="Arial" w:hAnsi="Arial" w:cs="Arial"/>
          <w:i/>
          <w:iCs/>
          <w:color w:val="000000"/>
          <w:sz w:val="22"/>
          <w:szCs w:val="22"/>
        </w:rPr>
        <w:t>n</w:t>
      </w:r>
      <w:r w:rsidRPr="00860B75">
        <w:rPr>
          <w:rFonts w:ascii="Arial" w:hAnsi="Arial" w:cs="Arial"/>
          <w:color w:val="000000"/>
          <w:sz w:val="22"/>
          <w:szCs w:val="22"/>
          <w:vertAlign w:val="subscript"/>
        </w:rPr>
        <w:t>i</w:t>
      </w:r>
      <w:proofErr w:type="spellEnd"/>
      <w:r w:rsidRPr="00860B75">
        <w:rPr>
          <w:rFonts w:ascii="Arial" w:hAnsi="Arial" w:cs="Arial"/>
          <w:color w:val="000000"/>
          <w:sz w:val="22"/>
          <w:szCs w:val="22"/>
        </w:rPr>
        <w:t xml:space="preserve"> is the sample size of species </w:t>
      </w:r>
      <w:proofErr w:type="spellStart"/>
      <w:r w:rsidRPr="00860B75">
        <w:rPr>
          <w:rFonts w:ascii="Arial" w:hAnsi="Arial" w:cs="Arial"/>
          <w:i/>
          <w:iCs/>
          <w:color w:val="000000"/>
          <w:sz w:val="22"/>
          <w:szCs w:val="22"/>
        </w:rPr>
        <w:t>i</w:t>
      </w:r>
      <w:proofErr w:type="spellEnd"/>
      <w:r w:rsidRPr="00860B75">
        <w:rPr>
          <w:rFonts w:ascii="Arial" w:hAnsi="Arial" w:cs="Arial"/>
          <w:color w:val="000000"/>
          <w:sz w:val="22"/>
          <w:szCs w:val="22"/>
        </w:rPr>
        <w:t xml:space="preserve"> (see Labra et al., 2009). This error measurement was incorporated in all subsequent analyses of climatic niche evolution described below.</w:t>
      </w:r>
    </w:p>
    <w:p w14:paraId="2E6AA4FF" w14:textId="77777777" w:rsidR="00060C35" w:rsidRPr="00860B75" w:rsidRDefault="00060C35" w:rsidP="00770ADF">
      <w:pPr>
        <w:spacing w:line="276" w:lineRule="auto"/>
        <w:jc w:val="both"/>
        <w:rPr>
          <w:color w:val="000000"/>
          <w:sz w:val="22"/>
          <w:szCs w:val="22"/>
        </w:rPr>
      </w:pPr>
      <w:r w:rsidRPr="00860B75">
        <w:rPr>
          <w:rFonts w:ascii="Arial" w:hAnsi="Arial" w:cs="Arial"/>
          <w:b/>
          <w:bCs/>
          <w:color w:val="000000"/>
          <w:sz w:val="22"/>
          <w:szCs w:val="22"/>
        </w:rPr>
        <w:t>Modelling climatic niche evolution in relation to fruit type</w:t>
      </w:r>
    </w:p>
    <w:p w14:paraId="4C489C3C" w14:textId="4F89D6FE"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 xml:space="preserve">To model the evolution of climatic niche in relation to fruit type, we relied on the continuous trait evolution models available in the package </w:t>
      </w:r>
      <w:proofErr w:type="spellStart"/>
      <w:r w:rsidRPr="00860B75">
        <w:rPr>
          <w:rFonts w:ascii="Arial" w:hAnsi="Arial" w:cs="Arial"/>
          <w:i/>
          <w:iCs/>
          <w:color w:val="000000"/>
          <w:sz w:val="22"/>
          <w:szCs w:val="22"/>
        </w:rPr>
        <w:t>OUwie</w:t>
      </w:r>
      <w:proofErr w:type="spellEnd"/>
      <w:r w:rsidRPr="00860B75">
        <w:rPr>
          <w:rFonts w:ascii="Arial" w:hAnsi="Arial" w:cs="Arial"/>
          <w:color w:val="000000"/>
          <w:sz w:val="22"/>
          <w:szCs w:val="22"/>
        </w:rPr>
        <w:t xml:space="preserve"> (Beaulieu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2012). </w:t>
      </w:r>
      <w:proofErr w:type="spellStart"/>
      <w:r w:rsidRPr="00860B75">
        <w:rPr>
          <w:rFonts w:ascii="Arial" w:hAnsi="Arial" w:cs="Arial"/>
          <w:i/>
          <w:iCs/>
          <w:color w:val="000000"/>
          <w:sz w:val="22"/>
          <w:szCs w:val="22"/>
        </w:rPr>
        <w:t>OUwie</w:t>
      </w:r>
      <w:proofErr w:type="spellEnd"/>
      <w:r w:rsidRPr="00860B75">
        <w:rPr>
          <w:rFonts w:ascii="Arial" w:hAnsi="Arial" w:cs="Arial"/>
          <w:color w:val="000000"/>
          <w:sz w:val="22"/>
          <w:szCs w:val="22"/>
        </w:rPr>
        <w:t xml:space="preserve"> uses a maximum likelihood framework to fit models where a trait is expected to evolve according to either a Brownian motion (BM) or Ornstein-</w:t>
      </w:r>
      <w:proofErr w:type="spellStart"/>
      <w:r w:rsidRPr="00860B75">
        <w:rPr>
          <w:rFonts w:ascii="Arial" w:hAnsi="Arial" w:cs="Arial"/>
          <w:color w:val="000000"/>
          <w:sz w:val="22"/>
          <w:szCs w:val="22"/>
        </w:rPr>
        <w:t>Uhlenbeck</w:t>
      </w:r>
      <w:proofErr w:type="spellEnd"/>
      <w:r w:rsidRPr="00860B75">
        <w:rPr>
          <w:rFonts w:ascii="Arial" w:hAnsi="Arial" w:cs="Arial"/>
          <w:color w:val="000000"/>
          <w:sz w:val="22"/>
          <w:szCs w:val="22"/>
        </w:rPr>
        <w:t xml:space="preserve"> (OU) process. An OU process is modelled according to the differential equation: </w:t>
      </w:r>
    </w:p>
    <w:p w14:paraId="189E7C39" w14:textId="77777777" w:rsidR="00060C35" w:rsidRPr="00860B75" w:rsidRDefault="00060C35" w:rsidP="00770ADF">
      <w:pPr>
        <w:spacing w:line="276" w:lineRule="auto"/>
        <w:jc w:val="both"/>
        <w:rPr>
          <w:color w:val="000000"/>
          <w:sz w:val="22"/>
          <w:szCs w:val="22"/>
        </w:rPr>
      </w:pPr>
      <w:r w:rsidRPr="00860B75">
        <w:rPr>
          <w:rFonts w:ascii="Arial" w:hAnsi="Arial" w:cs="Arial"/>
          <w:color w:val="000000"/>
          <w:sz w:val="22"/>
          <w:szCs w:val="22"/>
        </w:rPr>
        <w:t> </w:t>
      </w:r>
    </w:p>
    <w:p w14:paraId="131042B1" w14:textId="77777777" w:rsidR="00060C35" w:rsidRPr="00860B75" w:rsidRDefault="00060C35" w:rsidP="00770ADF">
      <w:pPr>
        <w:spacing w:line="276" w:lineRule="auto"/>
        <w:jc w:val="center"/>
        <w:rPr>
          <w:color w:val="000000"/>
          <w:sz w:val="22"/>
          <w:szCs w:val="22"/>
        </w:rPr>
      </w:pPr>
      <w:proofErr w:type="spellStart"/>
      <w:r w:rsidRPr="00860B75">
        <w:rPr>
          <w:rFonts w:ascii="Arial" w:hAnsi="Arial" w:cs="Arial"/>
          <w:i/>
          <w:iCs/>
          <w:color w:val="000000"/>
          <w:sz w:val="22"/>
          <w:szCs w:val="22"/>
        </w:rPr>
        <w:t>dXi</w:t>
      </w:r>
      <w:proofErr w:type="spellEnd"/>
      <w:r w:rsidRPr="00860B75">
        <w:rPr>
          <w:rFonts w:ascii="Arial" w:hAnsi="Arial" w:cs="Arial"/>
          <w:i/>
          <w:iCs/>
          <w:color w:val="000000"/>
          <w:sz w:val="22"/>
          <w:szCs w:val="22"/>
        </w:rPr>
        <w:t xml:space="preserve"> (t) = α [</w:t>
      </w:r>
      <w:proofErr w:type="spellStart"/>
      <w:r w:rsidRPr="00860B75">
        <w:rPr>
          <w:rFonts w:ascii="Arial" w:hAnsi="Arial" w:cs="Arial"/>
          <w:i/>
          <w:iCs/>
          <w:color w:val="000000"/>
          <w:sz w:val="22"/>
          <w:szCs w:val="22"/>
        </w:rPr>
        <w:t>θi</w:t>
      </w:r>
      <w:proofErr w:type="spellEnd"/>
      <w:r w:rsidRPr="00860B75">
        <w:rPr>
          <w:rFonts w:ascii="Arial" w:hAnsi="Arial" w:cs="Arial"/>
          <w:i/>
          <w:iCs/>
          <w:color w:val="000000"/>
          <w:sz w:val="22"/>
          <w:szCs w:val="22"/>
        </w:rPr>
        <w:t xml:space="preserve"> (t) − Xi (t)] dt + </w:t>
      </w:r>
      <w:proofErr w:type="spellStart"/>
      <w:r w:rsidRPr="00860B75">
        <w:rPr>
          <w:rFonts w:ascii="Arial" w:hAnsi="Arial" w:cs="Arial"/>
          <w:i/>
          <w:iCs/>
          <w:color w:val="000000"/>
          <w:sz w:val="22"/>
          <w:szCs w:val="22"/>
        </w:rPr>
        <w:t>σdBi</w:t>
      </w:r>
      <w:proofErr w:type="spellEnd"/>
      <w:r w:rsidRPr="00860B75">
        <w:rPr>
          <w:rFonts w:ascii="Arial" w:hAnsi="Arial" w:cs="Arial"/>
          <w:i/>
          <w:iCs/>
          <w:color w:val="000000"/>
          <w:sz w:val="22"/>
          <w:szCs w:val="22"/>
        </w:rPr>
        <w:t xml:space="preserve"> (t)</w:t>
      </w:r>
    </w:p>
    <w:p w14:paraId="71DB4BAD" w14:textId="77777777" w:rsidR="00060C35" w:rsidRPr="00860B75" w:rsidRDefault="00060C35" w:rsidP="00770ADF">
      <w:pPr>
        <w:spacing w:line="276" w:lineRule="auto"/>
        <w:jc w:val="center"/>
        <w:rPr>
          <w:color w:val="000000"/>
          <w:sz w:val="22"/>
          <w:szCs w:val="22"/>
        </w:rPr>
      </w:pPr>
      <w:r w:rsidRPr="00860B75">
        <w:rPr>
          <w:rFonts w:ascii="Arial" w:hAnsi="Arial" w:cs="Arial"/>
          <w:i/>
          <w:iCs/>
          <w:color w:val="000000"/>
          <w:sz w:val="22"/>
          <w:szCs w:val="22"/>
        </w:rPr>
        <w:t> </w:t>
      </w:r>
    </w:p>
    <w:p w14:paraId="04F321B7" w14:textId="103071BB" w:rsidR="00060C35" w:rsidRPr="00860B75" w:rsidRDefault="00060C35" w:rsidP="00770ADF">
      <w:pPr>
        <w:spacing w:line="276" w:lineRule="auto"/>
        <w:jc w:val="both"/>
        <w:rPr>
          <w:color w:val="000000"/>
          <w:sz w:val="22"/>
          <w:szCs w:val="22"/>
        </w:rPr>
      </w:pPr>
      <w:r w:rsidRPr="00860B75">
        <w:rPr>
          <w:rFonts w:ascii="Arial" w:hAnsi="Arial" w:cs="Arial"/>
          <w:color w:val="000000"/>
          <w:sz w:val="22"/>
          <w:szCs w:val="22"/>
        </w:rPr>
        <w:t xml:space="preserve">which describes how a continuous trait </w:t>
      </w:r>
      <w:r w:rsidRPr="00860B75">
        <w:rPr>
          <w:rFonts w:ascii="Arial" w:hAnsi="Arial" w:cs="Arial"/>
          <w:i/>
          <w:iCs/>
          <w:color w:val="000000"/>
          <w:sz w:val="22"/>
          <w:szCs w:val="22"/>
        </w:rPr>
        <w:t>X</w:t>
      </w:r>
      <w:r w:rsidRPr="00860B75">
        <w:rPr>
          <w:rFonts w:ascii="Arial" w:hAnsi="Arial" w:cs="Arial"/>
          <w:i/>
          <w:iCs/>
          <w:color w:val="000000"/>
          <w:sz w:val="22"/>
          <w:szCs w:val="22"/>
          <w:vertAlign w:val="subscript"/>
        </w:rPr>
        <w:t>i</w:t>
      </w:r>
      <w:r w:rsidRPr="00860B75">
        <w:rPr>
          <w:rFonts w:ascii="Arial" w:hAnsi="Arial" w:cs="Arial"/>
          <w:color w:val="000000"/>
          <w:sz w:val="22"/>
          <w:szCs w:val="22"/>
        </w:rPr>
        <w:t xml:space="preserve"> evolves as a function of time t towards some optimum value described by </w:t>
      </w:r>
      <w:proofErr w:type="spellStart"/>
      <w:r w:rsidRPr="00860B75">
        <w:rPr>
          <w:rFonts w:ascii="Arial" w:hAnsi="Arial" w:cs="Arial"/>
          <w:color w:val="000000"/>
          <w:sz w:val="22"/>
          <w:szCs w:val="22"/>
        </w:rPr>
        <w:t>θi</w:t>
      </w:r>
      <w:proofErr w:type="spellEnd"/>
      <w:r w:rsidRPr="00860B75">
        <w:rPr>
          <w:rFonts w:ascii="Arial" w:hAnsi="Arial" w:cs="Arial"/>
          <w:color w:val="000000"/>
          <w:sz w:val="22"/>
          <w:szCs w:val="22"/>
        </w:rPr>
        <w:t xml:space="preserve"> (see also Hansen, 1997; Beaulieu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2012; O’Meara and Beaulieu, 2014). The parameter σ</w:t>
      </w:r>
      <w:r w:rsidRPr="00860B75">
        <w:rPr>
          <w:rFonts w:ascii="Arial" w:hAnsi="Arial" w:cs="Arial"/>
          <w:color w:val="000000"/>
          <w:sz w:val="22"/>
          <w:szCs w:val="22"/>
          <w:vertAlign w:val="superscript"/>
        </w:rPr>
        <w:t>2</w:t>
      </w:r>
      <w:r w:rsidRPr="00860B75">
        <w:rPr>
          <w:rFonts w:ascii="Arial" w:hAnsi="Arial" w:cs="Arial"/>
          <w:color w:val="000000"/>
          <w:sz w:val="22"/>
          <w:szCs w:val="22"/>
        </w:rPr>
        <w:t xml:space="preserve"> represents the rate in which the value of the trait randomly fluctuates around </w:t>
      </w:r>
      <w:proofErr w:type="spellStart"/>
      <w:r w:rsidRPr="00860B75">
        <w:rPr>
          <w:rFonts w:ascii="Arial" w:hAnsi="Arial" w:cs="Arial"/>
          <w:color w:val="000000"/>
          <w:sz w:val="22"/>
          <w:szCs w:val="22"/>
        </w:rPr>
        <w:t>θ</w:t>
      </w:r>
      <w:r w:rsidRPr="00860B75">
        <w:rPr>
          <w:rFonts w:ascii="Arial" w:hAnsi="Arial" w:cs="Arial"/>
          <w:i/>
          <w:iCs/>
          <w:color w:val="000000"/>
          <w:sz w:val="22"/>
          <w:szCs w:val="22"/>
          <w:vertAlign w:val="subscript"/>
        </w:rPr>
        <w:t>i</w:t>
      </w:r>
      <w:proofErr w:type="spellEnd"/>
      <w:r w:rsidRPr="00860B75">
        <w:rPr>
          <w:rFonts w:ascii="Arial" w:hAnsi="Arial" w:cs="Arial"/>
          <w:color w:val="000000"/>
          <w:sz w:val="22"/>
          <w:szCs w:val="22"/>
        </w:rPr>
        <w:t xml:space="preserve"> and α, often incorrectly referred to as the “strength of selection”, describes the rate in which values are pulled back towards the optimum. A BM is a special case of OU where α = 0, so only σ</w:t>
      </w:r>
      <w:r w:rsidRPr="00860B75">
        <w:rPr>
          <w:rFonts w:ascii="Arial" w:hAnsi="Arial" w:cs="Arial"/>
          <w:color w:val="000000"/>
          <w:sz w:val="22"/>
          <w:szCs w:val="22"/>
          <w:vertAlign w:val="superscript"/>
        </w:rPr>
        <w:t>2</w:t>
      </w:r>
      <w:r w:rsidRPr="00860B75">
        <w:rPr>
          <w:rFonts w:ascii="Arial" w:hAnsi="Arial" w:cs="Arial"/>
          <w:color w:val="000000"/>
          <w:sz w:val="22"/>
          <w:szCs w:val="22"/>
        </w:rPr>
        <w:t xml:space="preserve"> is estimated. </w:t>
      </w:r>
    </w:p>
    <w:p w14:paraId="7E611250" w14:textId="47D77DCA"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 xml:space="preserve">It is particularly appealing to test our hypotheses using this framework for two reasons. First, </w:t>
      </w:r>
      <w:proofErr w:type="spellStart"/>
      <w:r w:rsidRPr="00860B75">
        <w:rPr>
          <w:rFonts w:ascii="Arial" w:hAnsi="Arial" w:cs="Arial"/>
          <w:i/>
          <w:iCs/>
          <w:color w:val="000000"/>
          <w:sz w:val="22"/>
          <w:szCs w:val="22"/>
        </w:rPr>
        <w:t>OUwie</w:t>
      </w:r>
      <w:proofErr w:type="spellEnd"/>
      <w:r w:rsidRPr="00860B75">
        <w:rPr>
          <w:rFonts w:ascii="Arial" w:hAnsi="Arial" w:cs="Arial"/>
          <w:color w:val="000000"/>
          <w:sz w:val="22"/>
          <w:szCs w:val="22"/>
        </w:rPr>
        <w:t xml:space="preserve"> allows parameters to vary according to discrete selective regimes mapped on the branches of a phylogenetic tree (Beaulieu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2012). The selective regimes, in this case, are the two different states of fruit type (dry and fleshy; Fig.1a) and we assume that climatic niche (Fig.1c), the continuous trait, may take different parameter estimates while evolving under these two distinctive selective regimes. </w:t>
      </w:r>
    </w:p>
    <w:p w14:paraId="6D08870A" w14:textId="43859A82"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 xml:space="preserve">Second, our questions can be neatly translated into the different parameters of BM and OU models (or transformations of those). Our first hypothesis, for example, would be simply corroborated in any scenario where </w:t>
      </w:r>
      <w:proofErr w:type="spellStart"/>
      <w:r w:rsidRPr="00860B75">
        <w:rPr>
          <w:rFonts w:ascii="Arial" w:hAnsi="Arial" w:cs="Arial"/>
          <w:color w:val="000000"/>
          <w:sz w:val="22"/>
          <w:szCs w:val="22"/>
        </w:rPr>
        <w:t>θ</w:t>
      </w:r>
      <w:r w:rsidRPr="00860B75">
        <w:rPr>
          <w:rFonts w:ascii="Arial" w:hAnsi="Arial" w:cs="Arial"/>
          <w:color w:val="000000"/>
          <w:sz w:val="22"/>
          <w:szCs w:val="22"/>
          <w:vertAlign w:val="subscript"/>
        </w:rPr>
        <w:t>dry</w:t>
      </w:r>
      <w:proofErr w:type="spellEnd"/>
      <w:r w:rsidRPr="00860B75">
        <w:rPr>
          <w:rFonts w:ascii="Arial" w:hAnsi="Arial" w:cs="Arial"/>
          <w:color w:val="000000"/>
          <w:sz w:val="22"/>
          <w:szCs w:val="22"/>
          <w:vertAlign w:val="subscript"/>
        </w:rPr>
        <w:t xml:space="preserve"> </w:t>
      </w:r>
      <w:r w:rsidRPr="00860B75">
        <w:rPr>
          <w:rFonts w:ascii="Arial" w:hAnsi="Arial" w:cs="Arial"/>
          <w:color w:val="000000"/>
          <w:sz w:val="22"/>
          <w:szCs w:val="22"/>
        </w:rPr>
        <w:t xml:space="preserve">&lt; </w:t>
      </w:r>
      <w:proofErr w:type="spellStart"/>
      <w:r w:rsidRPr="00860B75">
        <w:rPr>
          <w:rFonts w:ascii="Arial" w:hAnsi="Arial" w:cs="Arial"/>
          <w:color w:val="000000"/>
          <w:sz w:val="22"/>
          <w:szCs w:val="22"/>
        </w:rPr>
        <w:t>θ</w:t>
      </w:r>
      <w:r w:rsidRPr="00860B75">
        <w:rPr>
          <w:rFonts w:ascii="Arial" w:hAnsi="Arial" w:cs="Arial"/>
          <w:color w:val="000000"/>
          <w:sz w:val="22"/>
          <w:szCs w:val="22"/>
          <w:vertAlign w:val="subscript"/>
        </w:rPr>
        <w:t>fleshy</w:t>
      </w:r>
      <w:proofErr w:type="spellEnd"/>
      <w:r w:rsidRPr="00860B75">
        <w:rPr>
          <w:rFonts w:ascii="Arial" w:hAnsi="Arial" w:cs="Arial"/>
          <w:color w:val="000000"/>
          <w:sz w:val="22"/>
          <w:szCs w:val="22"/>
        </w:rPr>
        <w:t xml:space="preserve"> for any of our climatic variables. To test our second and third hypotheses, on the other hand, we used transformations of σ</w:t>
      </w:r>
      <w:r w:rsidRPr="00860B75">
        <w:rPr>
          <w:rFonts w:ascii="Arial" w:hAnsi="Arial" w:cs="Arial"/>
          <w:color w:val="000000"/>
          <w:sz w:val="22"/>
          <w:szCs w:val="22"/>
          <w:vertAlign w:val="superscript"/>
        </w:rPr>
        <w:t>2</w:t>
      </w:r>
      <w:r w:rsidRPr="00860B75">
        <w:rPr>
          <w:rFonts w:ascii="Arial" w:hAnsi="Arial" w:cs="Arial"/>
          <w:color w:val="000000"/>
          <w:sz w:val="22"/>
          <w:szCs w:val="22"/>
        </w:rPr>
        <w:t xml:space="preserve"> and α to facilitate unit interpretation. Phylogenetic half-life, calculated as t</w:t>
      </w:r>
      <w:r w:rsidRPr="00860B75">
        <w:rPr>
          <w:rFonts w:ascii="Arial" w:hAnsi="Arial" w:cs="Arial"/>
          <w:color w:val="000000"/>
          <w:sz w:val="22"/>
          <w:szCs w:val="22"/>
          <w:vertAlign w:val="subscript"/>
        </w:rPr>
        <w:t>1/2</w:t>
      </w:r>
      <w:r w:rsidRPr="00860B75">
        <w:rPr>
          <w:rFonts w:ascii="Arial" w:hAnsi="Arial" w:cs="Arial"/>
          <w:color w:val="000000"/>
          <w:sz w:val="22"/>
          <w:szCs w:val="22"/>
        </w:rPr>
        <w:t xml:space="preserve"> = </w:t>
      </w:r>
      <w:proofErr w:type="gramStart"/>
      <w:r w:rsidRPr="00860B75">
        <w:rPr>
          <w:rFonts w:ascii="Arial" w:hAnsi="Arial" w:cs="Arial"/>
          <w:color w:val="000000"/>
          <w:sz w:val="22"/>
          <w:szCs w:val="22"/>
        </w:rPr>
        <w:t>log(</w:t>
      </w:r>
      <w:proofErr w:type="gramEnd"/>
      <w:r w:rsidRPr="00860B75">
        <w:rPr>
          <w:rFonts w:ascii="Arial" w:hAnsi="Arial" w:cs="Arial"/>
          <w:color w:val="000000"/>
          <w:sz w:val="22"/>
          <w:szCs w:val="22"/>
        </w:rPr>
        <w:t xml:space="preserve">2)/α, expresses how long a trait takes to move halfway between the ancestral state and the optimum value of the trait and it was here </w:t>
      </w:r>
      <w:r w:rsidRPr="00860B75">
        <w:rPr>
          <w:rFonts w:ascii="Arial" w:hAnsi="Arial" w:cs="Arial"/>
          <w:color w:val="000000"/>
          <w:sz w:val="22"/>
          <w:szCs w:val="22"/>
        </w:rPr>
        <w:lastRenderedPageBreak/>
        <w:t>used as a proxy of niche conservatism. As α takes larger values, t</w:t>
      </w:r>
      <w:r w:rsidRPr="00860B75">
        <w:rPr>
          <w:rFonts w:ascii="Arial" w:hAnsi="Arial" w:cs="Arial"/>
          <w:color w:val="000000"/>
          <w:sz w:val="22"/>
          <w:szCs w:val="22"/>
          <w:vertAlign w:val="subscript"/>
        </w:rPr>
        <w:t>1/2</w:t>
      </w:r>
      <w:r w:rsidRPr="00860B75">
        <w:rPr>
          <w:rFonts w:ascii="Arial" w:hAnsi="Arial" w:cs="Arial"/>
          <w:color w:val="000000"/>
          <w:sz w:val="22"/>
          <w:szCs w:val="22"/>
        </w:rPr>
        <w:t xml:space="preserve"> decreases and a t</w:t>
      </w:r>
      <w:r w:rsidRPr="00860B75">
        <w:rPr>
          <w:rFonts w:ascii="Arial" w:hAnsi="Arial" w:cs="Arial"/>
          <w:color w:val="000000"/>
          <w:sz w:val="22"/>
          <w:szCs w:val="22"/>
          <w:vertAlign w:val="subscript"/>
        </w:rPr>
        <w:t xml:space="preserve">1/2 </w:t>
      </w:r>
      <w:r w:rsidRPr="00860B75">
        <w:rPr>
          <w:rFonts w:ascii="Arial" w:hAnsi="Arial" w:cs="Arial"/>
          <w:color w:val="000000"/>
          <w:sz w:val="22"/>
          <w:szCs w:val="22"/>
        </w:rPr>
        <w:t xml:space="preserve">= 0 is </w:t>
      </w:r>
      <w:r w:rsidRPr="00060C35">
        <w:rPr>
          <w:rFonts w:ascii="Arial" w:hAnsi="Arial" w:cs="Arial"/>
          <w:color w:val="000000"/>
          <w:sz w:val="22"/>
          <w:szCs w:val="22"/>
        </w:rPr>
        <w:t xml:space="preserve">ultimately equivalent to an </w:t>
      </w:r>
      <w:r w:rsidRPr="00860B75">
        <w:rPr>
          <w:rFonts w:ascii="Arial" w:hAnsi="Arial" w:cs="Arial"/>
          <w:color w:val="000000"/>
          <w:sz w:val="22"/>
          <w:szCs w:val="22"/>
        </w:rPr>
        <w:t>instantaneous movement (or adaptation) from an ancestral state towards the optimum value of a trait, implying stronger niche conservatism. A scenario where t</w:t>
      </w:r>
      <w:r w:rsidRPr="00860B75">
        <w:rPr>
          <w:rFonts w:ascii="Arial" w:hAnsi="Arial" w:cs="Arial"/>
          <w:color w:val="000000"/>
          <w:sz w:val="22"/>
          <w:szCs w:val="22"/>
          <w:vertAlign w:val="subscript"/>
        </w:rPr>
        <w:t xml:space="preserve">1/2 dry </w:t>
      </w:r>
      <w:r w:rsidRPr="00860B75">
        <w:rPr>
          <w:rFonts w:ascii="Arial" w:hAnsi="Arial" w:cs="Arial"/>
          <w:color w:val="000000"/>
          <w:sz w:val="22"/>
          <w:szCs w:val="22"/>
        </w:rPr>
        <w:t>&gt; t</w:t>
      </w:r>
      <w:r w:rsidRPr="00860B75">
        <w:rPr>
          <w:rFonts w:ascii="Arial" w:hAnsi="Arial" w:cs="Arial"/>
          <w:color w:val="000000"/>
          <w:sz w:val="22"/>
          <w:szCs w:val="22"/>
          <w:vertAlign w:val="subscript"/>
        </w:rPr>
        <w:t xml:space="preserve">1/2 fleshy </w:t>
      </w:r>
      <w:r w:rsidRPr="00860B75">
        <w:rPr>
          <w:rFonts w:ascii="Arial" w:hAnsi="Arial" w:cs="Arial"/>
          <w:color w:val="000000"/>
          <w:sz w:val="22"/>
          <w:szCs w:val="22"/>
        </w:rPr>
        <w:t>would then be consistent with our second hypothesis, which predicts that dispersal by frugivores in lineages with fleshy fruit increases niche conservatism over time. Stationary variance around the optimum, calculated by the formula V = σ2/2α, was interpreted as a measurement of rates of climatic niche evolution. A higher stationary variance would imply higher rates of evolution and less restrictive optima (</w:t>
      </w:r>
      <w:proofErr w:type="gramStart"/>
      <w:r w:rsidRPr="00860B75">
        <w:rPr>
          <w:rFonts w:ascii="Arial" w:hAnsi="Arial" w:cs="Arial"/>
          <w:color w:val="000000"/>
          <w:sz w:val="22"/>
          <w:szCs w:val="22"/>
        </w:rPr>
        <w:t>i.e.</w:t>
      </w:r>
      <w:proofErr w:type="gramEnd"/>
      <w:r w:rsidRPr="00860B75">
        <w:rPr>
          <w:rFonts w:ascii="Arial" w:hAnsi="Arial" w:cs="Arial"/>
          <w:color w:val="000000"/>
          <w:sz w:val="22"/>
          <w:szCs w:val="22"/>
        </w:rPr>
        <w:t xml:space="preserve"> high σ2 in relation to low α). Higher rates of climatic niche evolution are hypothesized to be a consequence of erratic seed dispersal in dry fruits, so we would corroborate the third hypothesis in any scenario where </w:t>
      </w:r>
      <w:proofErr w:type="spellStart"/>
      <w:r w:rsidRPr="00860B75">
        <w:rPr>
          <w:rFonts w:ascii="Arial" w:hAnsi="Arial" w:cs="Arial"/>
          <w:color w:val="000000"/>
          <w:sz w:val="22"/>
          <w:szCs w:val="22"/>
        </w:rPr>
        <w:t>Vdry</w:t>
      </w:r>
      <w:proofErr w:type="spellEnd"/>
      <w:r w:rsidRPr="00860B75">
        <w:rPr>
          <w:rFonts w:ascii="Arial" w:hAnsi="Arial" w:cs="Arial"/>
          <w:color w:val="000000"/>
          <w:sz w:val="22"/>
          <w:szCs w:val="22"/>
        </w:rPr>
        <w:t xml:space="preserve"> &gt; </w:t>
      </w:r>
      <w:proofErr w:type="spellStart"/>
      <w:r w:rsidRPr="00860B75">
        <w:rPr>
          <w:rFonts w:ascii="Arial" w:hAnsi="Arial" w:cs="Arial"/>
          <w:color w:val="000000"/>
          <w:sz w:val="22"/>
          <w:szCs w:val="22"/>
        </w:rPr>
        <w:t>Vfleshy</w:t>
      </w:r>
      <w:proofErr w:type="spellEnd"/>
      <w:r w:rsidRPr="00860B75">
        <w:rPr>
          <w:rFonts w:ascii="Arial" w:hAnsi="Arial" w:cs="Arial"/>
          <w:color w:val="000000"/>
          <w:sz w:val="22"/>
          <w:szCs w:val="22"/>
        </w:rPr>
        <w:t xml:space="preserve">. Note that, under BM (α = 0), V = </w:t>
      </w:r>
      <w:proofErr w:type="spellStart"/>
      <w:r w:rsidRPr="00860B75">
        <w:rPr>
          <w:rFonts w:ascii="Arial" w:hAnsi="Arial" w:cs="Arial"/>
          <w:color w:val="000000"/>
          <w:sz w:val="22"/>
          <w:szCs w:val="22"/>
        </w:rPr>
        <w:t>NaN</w:t>
      </w:r>
      <w:proofErr w:type="spellEnd"/>
      <w:r w:rsidRPr="00860B75">
        <w:rPr>
          <w:rFonts w:ascii="Arial" w:hAnsi="Arial" w:cs="Arial"/>
          <w:color w:val="000000"/>
          <w:sz w:val="22"/>
          <w:szCs w:val="22"/>
        </w:rPr>
        <w:t xml:space="preserve">, in which case we will report values of σ2 instead of V for rate of climatic niche evolution (see also </w:t>
      </w:r>
      <w:proofErr w:type="spellStart"/>
      <w:r w:rsidRPr="00860B75">
        <w:rPr>
          <w:rFonts w:ascii="Arial" w:hAnsi="Arial" w:cs="Arial"/>
          <w:color w:val="000000"/>
          <w:sz w:val="22"/>
          <w:szCs w:val="22"/>
        </w:rPr>
        <w:t>Toljagić</w:t>
      </w:r>
      <w:proofErr w:type="spellEnd"/>
      <w:r w:rsidRPr="00860B75">
        <w:rPr>
          <w:rFonts w:ascii="Arial" w:hAnsi="Arial" w:cs="Arial"/>
          <w:color w:val="000000"/>
          <w:sz w:val="22"/>
          <w:szCs w:val="22"/>
        </w:rPr>
        <w:t xml:space="preserve"> et al.</w:t>
      </w:r>
      <w:r w:rsidR="00860B75" w:rsidRPr="00860B75">
        <w:rPr>
          <w:rFonts w:ascii="Arial" w:hAnsi="Arial" w:cs="Arial"/>
          <w:color w:val="000000"/>
          <w:sz w:val="22"/>
          <w:szCs w:val="22"/>
        </w:rPr>
        <w:t>,</w:t>
      </w:r>
      <w:r w:rsidRPr="00860B75">
        <w:rPr>
          <w:rFonts w:ascii="Arial" w:hAnsi="Arial" w:cs="Arial"/>
          <w:color w:val="000000"/>
          <w:sz w:val="22"/>
          <w:szCs w:val="22"/>
        </w:rPr>
        <w:t xml:space="preserve"> 2018). Note also that θ is given in the unit trait whereas stationary variance is given in unit trait squared. Half-life is usually given in million years, but to make comparisons among different clades easier we present half-life in proportion to total tree height (</w:t>
      </w:r>
      <w:proofErr w:type="gramStart"/>
      <w:r w:rsidRPr="00860B75">
        <w:rPr>
          <w:rFonts w:ascii="Arial" w:hAnsi="Arial" w:cs="Arial"/>
          <w:color w:val="000000"/>
          <w:sz w:val="22"/>
          <w:szCs w:val="22"/>
        </w:rPr>
        <w:t>i.e.</w:t>
      </w:r>
      <w:proofErr w:type="gramEnd"/>
      <w:r w:rsidRPr="00860B75">
        <w:rPr>
          <w:rFonts w:ascii="Arial" w:hAnsi="Arial" w:cs="Arial"/>
          <w:color w:val="000000"/>
          <w:sz w:val="22"/>
          <w:szCs w:val="22"/>
        </w:rPr>
        <w:t xml:space="preserve"> t</w:t>
      </w:r>
      <w:r w:rsidRPr="00860B75">
        <w:rPr>
          <w:rFonts w:ascii="Arial" w:hAnsi="Arial" w:cs="Arial"/>
          <w:color w:val="000000"/>
          <w:sz w:val="22"/>
          <w:szCs w:val="22"/>
          <w:vertAlign w:val="subscript"/>
        </w:rPr>
        <w:t>1/2</w:t>
      </w:r>
      <w:r w:rsidRPr="00860B75">
        <w:rPr>
          <w:rFonts w:ascii="Arial" w:hAnsi="Arial" w:cs="Arial"/>
          <w:color w:val="000000"/>
          <w:sz w:val="22"/>
          <w:szCs w:val="22"/>
        </w:rPr>
        <w:t xml:space="preserve"> / total tree height, see Ho and </w:t>
      </w:r>
      <w:proofErr w:type="spellStart"/>
      <w:r w:rsidRPr="00860B75">
        <w:rPr>
          <w:rFonts w:ascii="Arial" w:hAnsi="Arial" w:cs="Arial"/>
          <w:color w:val="000000"/>
          <w:sz w:val="22"/>
          <w:szCs w:val="22"/>
        </w:rPr>
        <w:t>Ané</w:t>
      </w:r>
      <w:proofErr w:type="spellEnd"/>
      <w:r w:rsidRPr="00860B75">
        <w:rPr>
          <w:rFonts w:ascii="Arial" w:hAnsi="Arial" w:cs="Arial"/>
          <w:color w:val="000000"/>
          <w:sz w:val="22"/>
          <w:szCs w:val="22"/>
        </w:rPr>
        <w:t>, 2014).</w:t>
      </w:r>
    </w:p>
    <w:p w14:paraId="7B316DC2"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It is often revealed that the optimal value estimated for a trait is not observed in any extant taxa of that lineage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Toljagić</w:t>
      </w:r>
      <w:proofErr w:type="spellEnd"/>
      <w:r w:rsidRPr="00060C35">
        <w:rPr>
          <w:rFonts w:ascii="Arial" w:hAnsi="Arial" w:cs="Arial"/>
          <w:color w:val="000000"/>
          <w:sz w:val="22"/>
          <w:szCs w:val="22"/>
        </w:rPr>
        <w:t xml:space="preserve"> et al., 2018). That can be a result of a long phylogenetic half-life (</w:t>
      </w:r>
      <w:proofErr w:type="gramStart"/>
      <w:r w:rsidRPr="00060C35">
        <w:rPr>
          <w:rFonts w:ascii="Arial" w:hAnsi="Arial" w:cs="Arial"/>
          <w:color w:val="000000"/>
          <w:sz w:val="22"/>
          <w:szCs w:val="22"/>
        </w:rPr>
        <w:t>i.e.</w:t>
      </w:r>
      <w:proofErr w:type="gramEnd"/>
      <w:r w:rsidRPr="00060C35">
        <w:rPr>
          <w:rFonts w:ascii="Arial" w:hAnsi="Arial" w:cs="Arial"/>
          <w:color w:val="000000"/>
          <w:sz w:val="22"/>
          <w:szCs w:val="22"/>
        </w:rPr>
        <w:t xml:space="preserve"> due to high niche conservatism, lineages move very slowly to their optima), low rates of niche evolution, or recent evolution of a particular selective regime (Hansen, 2014). For that reason, we also compared the observed mean of each climatic variable with their theoretical optima for each fruit type. Based on preliminary results and to further support our discussion, we also performed a simple linear regression between their theoretical optima and stationary variance for each climatic variable. </w:t>
      </w:r>
    </w:p>
    <w:p w14:paraId="324CB7AB" w14:textId="68C53FAB"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We tested the fit of seven evolutionary models of increasing complexities, which constrain or allow parameters to vary between fruit types: BM (a simple BM where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BMS (a multi-rate BM where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dry</w:t>
      </w:r>
      <w:r w:rsidRPr="00060C35">
        <w:rPr>
          <w:rFonts w:ascii="Arial" w:hAnsi="Arial" w:cs="Arial"/>
          <w:color w:val="000000"/>
          <w:sz w:val="22"/>
          <w:szCs w:val="22"/>
        </w:rPr>
        <w:t xml:space="preserve"> ≠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OU1 (a OU with a single optimum for both selective regimes, where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dry</w:t>
      </w:r>
      <w:proofErr w:type="spellEnd"/>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fleshy</w:t>
      </w:r>
      <w:proofErr w:type="spellEnd"/>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w:t>
      </w:r>
      <w:r w:rsidRPr="00060C35">
        <w:rPr>
          <w:rFonts w:ascii="Arial" w:hAnsi="Arial" w:cs="Arial"/>
          <w:color w:val="000000"/>
          <w:sz w:val="13"/>
          <w:szCs w:val="13"/>
          <w:vertAlign w:val="subscript"/>
        </w:rPr>
        <w:t xml:space="preserve"> </w:t>
      </w:r>
      <w:r w:rsidRPr="00060C35">
        <w:rPr>
          <w:rFonts w:ascii="Arial" w:hAnsi="Arial" w:cs="Arial"/>
          <w:color w:val="000000"/>
          <w:sz w:val="22"/>
          <w:szCs w:val="22"/>
        </w:rPr>
        <w:t>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fleshy </w:t>
      </w:r>
      <w:r w:rsidRPr="00060C35">
        <w:rPr>
          <w:rFonts w:ascii="Arial" w:hAnsi="Arial" w:cs="Arial"/>
          <w:color w:val="000000"/>
          <w:sz w:val="22"/>
          <w:szCs w:val="22"/>
        </w:rPr>
        <w:t>and α</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α</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&gt; 0), OUM (a multi-peak OU where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dry</w:t>
      </w:r>
      <w:proofErr w:type="spellEnd"/>
      <w:r w:rsidRPr="00060C35">
        <w:rPr>
          <w:rFonts w:ascii="Arial" w:hAnsi="Arial" w:cs="Arial"/>
          <w:color w:val="000000"/>
          <w:sz w:val="13"/>
          <w:szCs w:val="13"/>
          <w:vertAlign w:val="subscript"/>
        </w:rPr>
        <w:t xml:space="preserve"> </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fleshy</w:t>
      </w:r>
      <w:proofErr w:type="spellEnd"/>
      <w:r w:rsidRPr="00060C35">
        <w:rPr>
          <w:rFonts w:ascii="Arial" w:hAnsi="Arial" w:cs="Arial"/>
          <w:color w:val="000000"/>
          <w:sz w:val="22"/>
          <w:szCs w:val="22"/>
        </w:rPr>
        <w:t>, but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and α</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α</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&gt; 0), OUMA (a multi-peak OU with variable adaptive rates, where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dry</w:t>
      </w:r>
      <w:proofErr w:type="spellEnd"/>
      <w:r w:rsidRPr="00060C35">
        <w:rPr>
          <w:rFonts w:ascii="Arial" w:hAnsi="Arial" w:cs="Arial"/>
          <w:color w:val="000000"/>
          <w:sz w:val="13"/>
          <w:szCs w:val="13"/>
          <w:vertAlign w:val="subscript"/>
        </w:rPr>
        <w:t xml:space="preserve"> </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fleshy</w:t>
      </w:r>
      <w:proofErr w:type="spellEnd"/>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and α</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α</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&gt; 0), OUMV (a multi-peak and multi-rate OU where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dry</w:t>
      </w:r>
      <w:proofErr w:type="spellEnd"/>
      <w:r w:rsidRPr="00060C35">
        <w:rPr>
          <w:rFonts w:ascii="Arial" w:hAnsi="Arial" w:cs="Arial"/>
          <w:color w:val="000000"/>
          <w:sz w:val="13"/>
          <w:szCs w:val="13"/>
          <w:vertAlign w:val="subscript"/>
        </w:rPr>
        <w:t xml:space="preserve"> </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fleshy</w:t>
      </w:r>
      <w:proofErr w:type="spellEnd"/>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and α</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α</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&gt; 0), and OUMVA (a multi-peak and multi-rate OU with variable adaptive rates, where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dry</w:t>
      </w:r>
      <w:proofErr w:type="spellEnd"/>
      <w:r w:rsidRPr="00060C35">
        <w:rPr>
          <w:rFonts w:ascii="Arial" w:hAnsi="Arial" w:cs="Arial"/>
          <w:color w:val="000000"/>
          <w:sz w:val="13"/>
          <w:szCs w:val="13"/>
          <w:vertAlign w:val="subscript"/>
        </w:rPr>
        <w:t xml:space="preserve"> </w:t>
      </w:r>
      <w:r w:rsidRPr="00060C35">
        <w:rPr>
          <w:rFonts w:ascii="Arial" w:hAnsi="Arial" w:cs="Arial"/>
          <w:color w:val="000000"/>
          <w:sz w:val="22"/>
          <w:szCs w:val="22"/>
        </w:rPr>
        <w:t xml:space="preserve">≠ </w:t>
      </w:r>
      <w:proofErr w:type="spellStart"/>
      <w:r w:rsidRPr="00060C35">
        <w:rPr>
          <w:rFonts w:ascii="Arial" w:hAnsi="Arial" w:cs="Arial"/>
          <w:color w:val="000000"/>
          <w:sz w:val="22"/>
          <w:szCs w:val="22"/>
        </w:rPr>
        <w:t>θ</w:t>
      </w:r>
      <w:r w:rsidRPr="00060C35">
        <w:rPr>
          <w:rFonts w:ascii="Arial" w:hAnsi="Arial" w:cs="Arial"/>
          <w:color w:val="000000"/>
          <w:sz w:val="13"/>
          <w:szCs w:val="13"/>
          <w:vertAlign w:val="subscript"/>
        </w:rPr>
        <w:t>fleshy</w:t>
      </w:r>
      <w:proofErr w:type="spellEnd"/>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σ</w:t>
      </w:r>
      <w:r w:rsidRPr="00060C35">
        <w:rPr>
          <w:rFonts w:ascii="Arial" w:hAnsi="Arial" w:cs="Arial"/>
          <w:color w:val="000000"/>
          <w:sz w:val="13"/>
          <w:szCs w:val="13"/>
          <w:vertAlign w:val="superscript"/>
        </w:rPr>
        <w:t>2</w:t>
      </w:r>
      <w:r w:rsidRPr="00060C35">
        <w:rPr>
          <w:rFonts w:ascii="Arial" w:hAnsi="Arial" w:cs="Arial"/>
          <w:color w:val="000000"/>
          <w:sz w:val="13"/>
          <w:szCs w:val="13"/>
          <w:vertAlign w:val="subscript"/>
        </w:rPr>
        <w:t>fleshy</w:t>
      </w:r>
      <w:r w:rsidRPr="00060C35">
        <w:rPr>
          <w:rFonts w:ascii="Arial" w:hAnsi="Arial" w:cs="Arial"/>
          <w:color w:val="000000"/>
          <w:sz w:val="22"/>
          <w:szCs w:val="22"/>
        </w:rPr>
        <w:t>, and α</w:t>
      </w:r>
      <w:r w:rsidRPr="00060C35">
        <w:rPr>
          <w:rFonts w:ascii="Arial" w:hAnsi="Arial" w:cs="Arial"/>
          <w:color w:val="000000"/>
          <w:sz w:val="13"/>
          <w:szCs w:val="13"/>
          <w:vertAlign w:val="subscript"/>
        </w:rPr>
        <w:t xml:space="preserve">dry </w:t>
      </w:r>
      <w:r w:rsidRPr="00060C35">
        <w:rPr>
          <w:rFonts w:ascii="Arial" w:hAnsi="Arial" w:cs="Arial"/>
          <w:color w:val="000000"/>
          <w:sz w:val="22"/>
          <w:szCs w:val="22"/>
        </w:rPr>
        <w:t>≠ α</w:t>
      </w:r>
      <w:r w:rsidRPr="00060C35">
        <w:rPr>
          <w:rFonts w:ascii="Arial" w:hAnsi="Arial" w:cs="Arial"/>
          <w:color w:val="000000"/>
          <w:sz w:val="13"/>
          <w:szCs w:val="13"/>
          <w:vertAlign w:val="subscript"/>
        </w:rPr>
        <w:t>fleshy</w:t>
      </w:r>
      <w:r w:rsidRPr="00060C35">
        <w:rPr>
          <w:rFonts w:ascii="Arial" w:hAnsi="Arial" w:cs="Arial"/>
          <w:color w:val="000000"/>
          <w:sz w:val="22"/>
          <w:szCs w:val="22"/>
        </w:rPr>
        <w:t xml:space="preserve"> &gt; 0). It is important to note that BM and OU models will assume that the underlying regimes are completely known. However, often regimes will have a complex evolutionary history and if the underlying regimes of an OU model are incorrectly estimated, the fit of the OU model could also be impacted (Ho and </w:t>
      </w:r>
      <w:proofErr w:type="spellStart"/>
      <w:r w:rsidRPr="00060C35">
        <w:rPr>
          <w:rFonts w:ascii="Arial" w:hAnsi="Arial" w:cs="Arial"/>
          <w:color w:val="000000"/>
          <w:sz w:val="22"/>
          <w:szCs w:val="22"/>
        </w:rPr>
        <w:t>Ané</w:t>
      </w:r>
      <w:proofErr w:type="spellEnd"/>
      <w:r w:rsidRPr="00060C35">
        <w:rPr>
          <w:rFonts w:ascii="Arial" w:hAnsi="Arial" w:cs="Arial"/>
          <w:color w:val="000000"/>
          <w:sz w:val="22"/>
          <w:szCs w:val="22"/>
        </w:rPr>
        <w:t>, 2014). Furthermore, in larger, older clades the same character states can result from different evolutionary processes, and we expect that transition rates vary in different parts of the tree. For instance, dry fruits in Solanaceae can be both capsules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in </w:t>
      </w:r>
      <w:r w:rsidRPr="00060C35">
        <w:rPr>
          <w:rFonts w:ascii="Arial" w:hAnsi="Arial" w:cs="Arial"/>
          <w:i/>
          <w:iCs/>
          <w:color w:val="000000"/>
          <w:sz w:val="22"/>
          <w:szCs w:val="22"/>
        </w:rPr>
        <w:t>Nicotiana</w:t>
      </w:r>
      <w:r w:rsidRPr="00060C35">
        <w:rPr>
          <w:rFonts w:ascii="Arial" w:hAnsi="Arial" w:cs="Arial"/>
          <w:color w:val="000000"/>
          <w:sz w:val="22"/>
          <w:szCs w:val="22"/>
        </w:rPr>
        <w:t xml:space="preserve">) or dry berries (e.g. “trample-burr” in some species of </w:t>
      </w:r>
      <w:r w:rsidRPr="00060C35">
        <w:rPr>
          <w:rFonts w:ascii="Arial" w:hAnsi="Arial" w:cs="Arial"/>
          <w:i/>
          <w:iCs/>
          <w:color w:val="000000"/>
          <w:sz w:val="22"/>
          <w:szCs w:val="22"/>
        </w:rPr>
        <w:t>Solanum</w:t>
      </w:r>
      <w:r w:rsidRPr="00060C35">
        <w:rPr>
          <w:rFonts w:ascii="Arial" w:hAnsi="Arial" w:cs="Arial"/>
          <w:color w:val="000000"/>
          <w:sz w:val="22"/>
          <w:szCs w:val="22"/>
        </w:rPr>
        <w:t xml:space="preserve">; see Knapp, 2002), whereas fleshy fruits in Rosaceae can be both pomes (e.g. peaches) or modified </w:t>
      </w:r>
      <w:proofErr w:type="spellStart"/>
      <w:r w:rsidRPr="00060C35">
        <w:rPr>
          <w:rFonts w:ascii="Arial" w:hAnsi="Arial" w:cs="Arial"/>
          <w:color w:val="000000"/>
          <w:sz w:val="22"/>
          <w:szCs w:val="22"/>
        </w:rPr>
        <w:t>achenetum</w:t>
      </w:r>
      <w:proofErr w:type="spellEnd"/>
      <w:r w:rsidRPr="00060C35">
        <w:rPr>
          <w:rFonts w:ascii="Arial" w:hAnsi="Arial" w:cs="Arial"/>
          <w:color w:val="000000"/>
          <w:sz w:val="22"/>
          <w:szCs w:val="22"/>
        </w:rPr>
        <w:t xml:space="preserve"> (e.g. strawberries; see Xiang et al.</w:t>
      </w:r>
      <w:r w:rsidR="00860B75">
        <w:rPr>
          <w:rFonts w:ascii="Arial" w:hAnsi="Arial" w:cs="Arial"/>
          <w:color w:val="000000"/>
          <w:sz w:val="22"/>
          <w:szCs w:val="22"/>
        </w:rPr>
        <w:t>,</w:t>
      </w:r>
      <w:r w:rsidRPr="00060C35">
        <w:rPr>
          <w:rFonts w:ascii="Arial" w:hAnsi="Arial" w:cs="Arial"/>
          <w:color w:val="000000"/>
          <w:sz w:val="22"/>
          <w:szCs w:val="22"/>
        </w:rPr>
        <w:t xml:space="preserve"> 2017). In other words, it may be advantageous to allow transition rates to vary in different parts of the phylogenetic tree, because it is unlikely that a simple binarization of fruit types represents the true rate variation underlying the discrete trait. Finally, phylogenetic comparative methods can often find support for overly complex models because a model which includes some amount of heterogeneity in the evolutionary process is likely to be closer to the truth than a model which presumes little or no </w:t>
      </w:r>
      <w:r w:rsidRPr="00060C35">
        <w:rPr>
          <w:rFonts w:ascii="Arial" w:hAnsi="Arial" w:cs="Arial"/>
          <w:color w:val="000000"/>
          <w:sz w:val="22"/>
          <w:szCs w:val="22"/>
        </w:rPr>
        <w:lastRenderedPageBreak/>
        <w:t>change (Beaulieu and O’Meara 2016). In other words, it is possible to find that climatic niche evolution is associated with fruit type in circumstances where climatic niche evolution has been heterogeneous through time even if the two traits are unlinked. </w:t>
      </w:r>
    </w:p>
    <w:p w14:paraId="442EEF44" w14:textId="142CE2F8"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To overcome these problems, we used package </w:t>
      </w:r>
      <w:proofErr w:type="spellStart"/>
      <w:r w:rsidRPr="00060C35">
        <w:rPr>
          <w:rFonts w:ascii="Arial" w:hAnsi="Arial" w:cs="Arial"/>
          <w:i/>
          <w:iCs/>
          <w:color w:val="000000"/>
          <w:sz w:val="22"/>
          <w:szCs w:val="22"/>
        </w:rPr>
        <w:t>corHMM</w:t>
      </w:r>
      <w:proofErr w:type="spellEnd"/>
      <w:r w:rsidRPr="00060C35">
        <w:rPr>
          <w:rFonts w:ascii="Arial" w:hAnsi="Arial" w:cs="Arial"/>
          <w:color w:val="000000"/>
          <w:sz w:val="22"/>
          <w:szCs w:val="22"/>
        </w:rPr>
        <w:t xml:space="preserve"> to generate stochastic maps based on several Markov and hidden-Markov models (</w:t>
      </w:r>
      <w:proofErr w:type="spellStart"/>
      <w:r w:rsidRPr="00060C35">
        <w:rPr>
          <w:rFonts w:ascii="Arial" w:hAnsi="Arial" w:cs="Arial"/>
          <w:color w:val="000000"/>
          <w:sz w:val="22"/>
          <w:szCs w:val="22"/>
        </w:rPr>
        <w:t>Bollback</w:t>
      </w:r>
      <w:proofErr w:type="spellEnd"/>
      <w:r w:rsidR="00860B75">
        <w:rPr>
          <w:rFonts w:ascii="Arial" w:hAnsi="Arial" w:cs="Arial"/>
          <w:color w:val="000000"/>
          <w:sz w:val="22"/>
          <w:szCs w:val="22"/>
        </w:rPr>
        <w:t>,</w:t>
      </w:r>
      <w:r w:rsidRPr="00060C35">
        <w:rPr>
          <w:rFonts w:ascii="Arial" w:hAnsi="Arial" w:cs="Arial"/>
          <w:color w:val="000000"/>
          <w:sz w:val="22"/>
          <w:szCs w:val="22"/>
        </w:rPr>
        <w:t xml:space="preserve"> 2006; Beaulieu et al.</w:t>
      </w:r>
      <w:r w:rsidR="00860B75">
        <w:rPr>
          <w:rFonts w:ascii="Arial" w:hAnsi="Arial" w:cs="Arial"/>
          <w:color w:val="000000"/>
          <w:sz w:val="22"/>
          <w:szCs w:val="22"/>
        </w:rPr>
        <w:t>,</w:t>
      </w:r>
      <w:r w:rsidRPr="00060C35">
        <w:rPr>
          <w:rFonts w:ascii="Arial" w:hAnsi="Arial" w:cs="Arial"/>
          <w:color w:val="000000"/>
          <w:sz w:val="22"/>
          <w:szCs w:val="22"/>
        </w:rPr>
        <w:t xml:space="preserve"> 2013; Boyko and Beaulieu, 2020). </w:t>
      </w:r>
      <w:proofErr w:type="spellStart"/>
      <w:r w:rsidRPr="00060C35">
        <w:rPr>
          <w:rFonts w:ascii="Arial" w:hAnsi="Arial" w:cs="Arial"/>
          <w:i/>
          <w:iCs/>
          <w:color w:val="000000"/>
          <w:sz w:val="22"/>
          <w:szCs w:val="22"/>
        </w:rPr>
        <w:t>corHMM</w:t>
      </w:r>
      <w:proofErr w:type="spellEnd"/>
      <w:r w:rsidRPr="00060C35">
        <w:rPr>
          <w:rFonts w:ascii="Arial" w:hAnsi="Arial" w:cs="Arial"/>
          <w:color w:val="000000"/>
          <w:sz w:val="22"/>
          <w:szCs w:val="22"/>
        </w:rPr>
        <w:t xml:space="preserve"> uses a maximum likelihood framework to fit discrete trait evolution models of varying complexity, allowing transition rates to vary in different parts of the tree. We used </w:t>
      </w:r>
      <w:proofErr w:type="spellStart"/>
      <w:r w:rsidRPr="00060C35">
        <w:rPr>
          <w:rFonts w:ascii="Arial" w:hAnsi="Arial" w:cs="Arial"/>
          <w:i/>
          <w:iCs/>
          <w:color w:val="000000"/>
          <w:sz w:val="22"/>
          <w:szCs w:val="22"/>
        </w:rPr>
        <w:t>corHMM</w:t>
      </w:r>
      <w:proofErr w:type="spellEnd"/>
      <w:r w:rsidRPr="00060C35">
        <w:rPr>
          <w:rFonts w:ascii="Arial" w:hAnsi="Arial" w:cs="Arial"/>
          <w:color w:val="000000"/>
          <w:sz w:val="22"/>
          <w:szCs w:val="22"/>
        </w:rPr>
        <w:t xml:space="preserve"> to fit a set of eight different models, each representing a different combination of time homogeneous and hidden rate classes. To account for uncertainty in model selection (Burnham and Anderson, 2002) and mitigate the risk of an incorrect regime painting, we produced up to 1000 stochastic maps (</w:t>
      </w:r>
      <w:proofErr w:type="spellStart"/>
      <w:r w:rsidRPr="00060C35">
        <w:rPr>
          <w:rFonts w:ascii="Arial" w:hAnsi="Arial" w:cs="Arial"/>
          <w:color w:val="000000"/>
          <w:sz w:val="22"/>
          <w:szCs w:val="22"/>
        </w:rPr>
        <w:t>simmaps</w:t>
      </w:r>
      <w:proofErr w:type="spellEnd"/>
      <w:r w:rsidRPr="00060C35">
        <w:rPr>
          <w:rFonts w:ascii="Arial" w:hAnsi="Arial" w:cs="Arial"/>
          <w:color w:val="000000"/>
          <w:sz w:val="22"/>
          <w:szCs w:val="22"/>
        </w:rPr>
        <w:t xml:space="preserve">) in proportion to the </w:t>
      </w:r>
      <w:proofErr w:type="spellStart"/>
      <w:r w:rsidRPr="00060C35">
        <w:rPr>
          <w:rFonts w:ascii="Arial" w:hAnsi="Arial" w:cs="Arial"/>
          <w:color w:val="000000"/>
          <w:sz w:val="22"/>
          <w:szCs w:val="22"/>
        </w:rPr>
        <w:t>AICc</w:t>
      </w:r>
      <w:proofErr w:type="spellEnd"/>
      <w:r w:rsidRPr="00060C35">
        <w:rPr>
          <w:rFonts w:ascii="Arial" w:hAnsi="Arial" w:cs="Arial"/>
          <w:color w:val="000000"/>
          <w:sz w:val="22"/>
          <w:szCs w:val="22"/>
        </w:rPr>
        <w:t xml:space="preserve"> weight of each </w:t>
      </w:r>
      <w:proofErr w:type="spellStart"/>
      <w:r w:rsidRPr="00060C35">
        <w:rPr>
          <w:rFonts w:ascii="Arial" w:hAnsi="Arial" w:cs="Arial"/>
          <w:color w:val="000000"/>
          <w:sz w:val="22"/>
          <w:szCs w:val="22"/>
        </w:rPr>
        <w:t>corHMM</w:t>
      </w:r>
      <w:proofErr w:type="spellEnd"/>
      <w:r w:rsidRPr="00060C35">
        <w:rPr>
          <w:rFonts w:ascii="Arial" w:hAnsi="Arial" w:cs="Arial"/>
          <w:color w:val="000000"/>
          <w:sz w:val="22"/>
          <w:szCs w:val="22"/>
        </w:rPr>
        <w:t xml:space="preserve"> model (for example, an </w:t>
      </w:r>
      <w:proofErr w:type="spellStart"/>
      <w:r w:rsidRPr="00060C35">
        <w:rPr>
          <w:rFonts w:ascii="Arial" w:hAnsi="Arial" w:cs="Arial"/>
          <w:color w:val="000000"/>
          <w:sz w:val="22"/>
          <w:szCs w:val="22"/>
        </w:rPr>
        <w:t>AICc</w:t>
      </w:r>
      <w:proofErr w:type="spellEnd"/>
      <w:r w:rsidRPr="00060C35">
        <w:rPr>
          <w:rFonts w:ascii="Arial" w:hAnsi="Arial" w:cs="Arial"/>
          <w:color w:val="000000"/>
          <w:sz w:val="22"/>
          <w:szCs w:val="22"/>
        </w:rPr>
        <w:t xml:space="preserve"> weight of 0.5 would correspond to 500 </w:t>
      </w:r>
      <w:proofErr w:type="spellStart"/>
      <w:r w:rsidRPr="00060C35">
        <w:rPr>
          <w:rFonts w:ascii="Arial" w:hAnsi="Arial" w:cs="Arial"/>
          <w:color w:val="000000"/>
          <w:sz w:val="22"/>
          <w:szCs w:val="22"/>
        </w:rPr>
        <w:t>simmaps</w:t>
      </w:r>
      <w:proofErr w:type="spellEnd"/>
      <w:r w:rsidRPr="00060C35">
        <w:rPr>
          <w:rFonts w:ascii="Arial" w:hAnsi="Arial" w:cs="Arial"/>
          <w:color w:val="000000"/>
          <w:sz w:val="22"/>
          <w:szCs w:val="22"/>
        </w:rPr>
        <w:t xml:space="preserve"> reconstructed with that model). Our hidden-rate models (HMMs) include four rate categories: R1</w:t>
      </w:r>
      <w:r w:rsidRPr="00060C35">
        <w:rPr>
          <w:rFonts w:ascii="Arial" w:hAnsi="Arial" w:cs="Arial"/>
          <w:color w:val="000000"/>
          <w:sz w:val="13"/>
          <w:szCs w:val="13"/>
          <w:vertAlign w:val="subscript"/>
        </w:rPr>
        <w:t>Dry</w:t>
      </w:r>
      <w:r w:rsidRPr="00060C35">
        <w:rPr>
          <w:rFonts w:ascii="Arial" w:hAnsi="Arial" w:cs="Arial"/>
          <w:color w:val="000000"/>
          <w:sz w:val="22"/>
          <w:szCs w:val="22"/>
        </w:rPr>
        <w:t>, R1</w:t>
      </w:r>
      <w:r w:rsidRPr="00060C35">
        <w:rPr>
          <w:rFonts w:ascii="Arial" w:hAnsi="Arial" w:cs="Arial"/>
          <w:color w:val="000000"/>
          <w:sz w:val="13"/>
          <w:szCs w:val="13"/>
          <w:vertAlign w:val="subscript"/>
        </w:rPr>
        <w:t>Fleshy</w:t>
      </w:r>
      <w:r w:rsidRPr="00060C35">
        <w:rPr>
          <w:rFonts w:ascii="Arial" w:hAnsi="Arial" w:cs="Arial"/>
          <w:color w:val="000000"/>
          <w:sz w:val="22"/>
          <w:szCs w:val="22"/>
        </w:rPr>
        <w:t>, R2</w:t>
      </w:r>
      <w:r w:rsidRPr="00060C35">
        <w:rPr>
          <w:rFonts w:ascii="Arial" w:hAnsi="Arial" w:cs="Arial"/>
          <w:color w:val="000000"/>
          <w:sz w:val="13"/>
          <w:szCs w:val="13"/>
          <w:vertAlign w:val="subscript"/>
        </w:rPr>
        <w:t>Dry</w:t>
      </w:r>
      <w:r w:rsidRPr="00060C35">
        <w:rPr>
          <w:rFonts w:ascii="Arial" w:hAnsi="Arial" w:cs="Arial"/>
          <w:color w:val="000000"/>
          <w:sz w:val="22"/>
          <w:szCs w:val="22"/>
        </w:rPr>
        <w:t>, R2</w:t>
      </w:r>
      <w:r w:rsidRPr="00060C35">
        <w:rPr>
          <w:rFonts w:ascii="Arial" w:hAnsi="Arial" w:cs="Arial"/>
          <w:color w:val="000000"/>
          <w:sz w:val="13"/>
          <w:szCs w:val="13"/>
          <w:vertAlign w:val="subscript"/>
        </w:rPr>
        <w:t xml:space="preserve">Fleshy </w:t>
      </w:r>
      <w:r w:rsidRPr="00060C35">
        <w:rPr>
          <w:rFonts w:ascii="Arial" w:hAnsi="Arial" w:cs="Arial"/>
          <w:color w:val="000000"/>
          <w:sz w:val="22"/>
          <w:szCs w:val="22"/>
        </w:rPr>
        <w:t xml:space="preserve">(Supplementary Information 3, Fig.S1). If a </w:t>
      </w:r>
      <w:proofErr w:type="spellStart"/>
      <w:r w:rsidRPr="00060C35">
        <w:rPr>
          <w:rFonts w:ascii="Arial" w:hAnsi="Arial" w:cs="Arial"/>
          <w:color w:val="000000"/>
          <w:sz w:val="22"/>
          <w:szCs w:val="22"/>
        </w:rPr>
        <w:t>simmap</w:t>
      </w:r>
      <w:proofErr w:type="spellEnd"/>
      <w:r w:rsidRPr="00060C35">
        <w:rPr>
          <w:rFonts w:ascii="Arial" w:hAnsi="Arial" w:cs="Arial"/>
          <w:color w:val="000000"/>
          <w:sz w:val="22"/>
          <w:szCs w:val="22"/>
        </w:rPr>
        <w:t xml:space="preserve"> was produced under an HMM, it was summarized to be: (1) hidden-rate-only (</w:t>
      </w:r>
      <w:proofErr w:type="gramStart"/>
      <w:r w:rsidRPr="00060C35">
        <w:rPr>
          <w:rFonts w:ascii="Arial" w:hAnsi="Arial" w:cs="Arial"/>
          <w:color w:val="000000"/>
          <w:sz w:val="22"/>
          <w:szCs w:val="22"/>
        </w:rPr>
        <w:t>i.e.</w:t>
      </w:r>
      <w:proofErr w:type="gramEnd"/>
      <w:r w:rsidRPr="00060C35">
        <w:rPr>
          <w:rFonts w:ascii="Arial" w:hAnsi="Arial" w:cs="Arial"/>
          <w:color w:val="000000"/>
          <w:sz w:val="22"/>
          <w:szCs w:val="22"/>
        </w:rPr>
        <w:t xml:space="preserve"> character independent; CID, where only rates “R1” and “R2” are defined), (2) observed-state-only (i.e. character dependent; CD, where only rates “Dry” and “Fleshy” are defined), and (3) as is with four rate categories (i.e. a hybrid model; HYB, where variation can exist dependent or independent of the focal character). </w:t>
      </w:r>
    </w:p>
    <w:p w14:paraId="579DDCDE"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There are two reasons for the inclusion of an explicit character independent and character dependent model. First, there are many variables that may affect climatic niche evolution outside of seed type. If our modeling set were simply to compare a model where climatic niche evolution depends on mode of seed dispersal to a model where climatic niche evolution is homogeneous through time, we might conflate support for a heterogeneous process with support for fruit type dependent climatic niche evolution. Second, although the hybrid model can account for this hidden variation, the additional parameters compared to the character independent model may not be supported by the signal in the data. Thus, rather than forcing an overly complex model that has the potential to be poorly fit, we include the simpler nested models (CD and CID) (</w:t>
      </w:r>
      <w:proofErr w:type="spellStart"/>
      <w:r w:rsidRPr="00060C35">
        <w:rPr>
          <w:rFonts w:ascii="Arial" w:hAnsi="Arial" w:cs="Arial"/>
          <w:color w:val="000000"/>
          <w:sz w:val="22"/>
          <w:szCs w:val="22"/>
        </w:rPr>
        <w:t>Grundler</w:t>
      </w:r>
      <w:proofErr w:type="spellEnd"/>
      <w:r w:rsidRPr="00060C35">
        <w:rPr>
          <w:rFonts w:ascii="Arial" w:hAnsi="Arial" w:cs="Arial"/>
          <w:color w:val="000000"/>
          <w:sz w:val="22"/>
          <w:szCs w:val="22"/>
        </w:rPr>
        <w:t xml:space="preserve"> and </w:t>
      </w:r>
      <w:proofErr w:type="spellStart"/>
      <w:r w:rsidRPr="00060C35">
        <w:rPr>
          <w:rFonts w:ascii="Arial" w:hAnsi="Arial" w:cs="Arial"/>
          <w:color w:val="000000"/>
          <w:sz w:val="22"/>
          <w:szCs w:val="22"/>
        </w:rPr>
        <w:t>Rabosky</w:t>
      </w:r>
      <w:proofErr w:type="spellEnd"/>
      <w:r w:rsidRPr="00060C35">
        <w:rPr>
          <w:rFonts w:ascii="Arial" w:hAnsi="Arial" w:cs="Arial"/>
          <w:color w:val="000000"/>
          <w:sz w:val="22"/>
          <w:szCs w:val="22"/>
        </w:rPr>
        <w:t>, 2020; Boyko and Beaulieu, 2021).  </w:t>
      </w:r>
    </w:p>
    <w:p w14:paraId="5E2F1055"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We then fit our set of </w:t>
      </w:r>
      <w:proofErr w:type="spellStart"/>
      <w:r w:rsidRPr="00060C35">
        <w:rPr>
          <w:rFonts w:ascii="Arial" w:hAnsi="Arial" w:cs="Arial"/>
          <w:i/>
          <w:iCs/>
          <w:color w:val="000000"/>
          <w:sz w:val="22"/>
          <w:szCs w:val="22"/>
        </w:rPr>
        <w:t>OUwie</w:t>
      </w:r>
      <w:proofErr w:type="spellEnd"/>
      <w:r w:rsidRPr="00060C35">
        <w:rPr>
          <w:rFonts w:ascii="Arial" w:hAnsi="Arial" w:cs="Arial"/>
          <w:color w:val="000000"/>
          <w:sz w:val="22"/>
          <w:szCs w:val="22"/>
        </w:rPr>
        <w:t xml:space="preserve"> models to the </w:t>
      </w:r>
      <w:proofErr w:type="spellStart"/>
      <w:r w:rsidRPr="00060C35">
        <w:rPr>
          <w:rFonts w:ascii="Arial" w:hAnsi="Arial" w:cs="Arial"/>
          <w:color w:val="000000"/>
          <w:sz w:val="22"/>
          <w:szCs w:val="22"/>
        </w:rPr>
        <w:t>simmaps</w:t>
      </w:r>
      <w:proofErr w:type="spellEnd"/>
      <w:r w:rsidRPr="00060C35">
        <w:rPr>
          <w:rFonts w:ascii="Arial" w:hAnsi="Arial" w:cs="Arial"/>
          <w:color w:val="000000"/>
          <w:sz w:val="22"/>
          <w:szCs w:val="22"/>
        </w:rPr>
        <w:t xml:space="preserve"> generated using the HYB, CID and CD models (a total of 21 OU models, 7 OU models per </w:t>
      </w:r>
      <w:proofErr w:type="spellStart"/>
      <w:r w:rsidRPr="00060C35">
        <w:rPr>
          <w:rFonts w:ascii="Arial" w:hAnsi="Arial" w:cs="Arial"/>
          <w:color w:val="000000"/>
          <w:sz w:val="22"/>
          <w:szCs w:val="22"/>
        </w:rPr>
        <w:t>simmap</w:t>
      </w:r>
      <w:proofErr w:type="spellEnd"/>
      <w:r w:rsidRPr="00060C35">
        <w:rPr>
          <w:rFonts w:ascii="Arial" w:hAnsi="Arial" w:cs="Arial"/>
          <w:color w:val="000000"/>
          <w:sz w:val="22"/>
          <w:szCs w:val="22"/>
        </w:rPr>
        <w:t xml:space="preserve"> class). Once again, we need to account for model selection uncertainty in our OU modeling. To do this, we model-averaged our parameter estimates based on the </w:t>
      </w:r>
      <w:proofErr w:type="spellStart"/>
      <w:r w:rsidRPr="00060C35">
        <w:rPr>
          <w:rFonts w:ascii="Arial" w:hAnsi="Arial" w:cs="Arial"/>
          <w:color w:val="000000"/>
          <w:sz w:val="22"/>
          <w:szCs w:val="22"/>
        </w:rPr>
        <w:t>AICc</w:t>
      </w:r>
      <w:proofErr w:type="spellEnd"/>
      <w:r w:rsidRPr="00060C35">
        <w:rPr>
          <w:rFonts w:ascii="Arial" w:hAnsi="Arial" w:cs="Arial"/>
          <w:color w:val="000000"/>
          <w:sz w:val="22"/>
          <w:szCs w:val="22"/>
        </w:rPr>
        <w:t xml:space="preserve"> weight of each of the 21 OU models. The final parameter estimates presented are the tip-averaged means and standard errors under each selective regime (fleshy and dry fruit) in each clade after removing 5% of the tail on either side of the parameter distributions. Tip averages are calculated by weighting the model averaged OU parameter estimates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θ</w:t>
      </w:r>
      <w:r w:rsidRPr="00060C35">
        <w:rPr>
          <w:rFonts w:ascii="Arial" w:hAnsi="Arial" w:cs="Arial"/>
          <w:color w:val="000000"/>
          <w:sz w:val="13"/>
          <w:szCs w:val="13"/>
          <w:vertAlign w:val="subscript"/>
        </w:rPr>
        <w:t>fleshy</w:t>
      </w:r>
      <w:r w:rsidRPr="00060C35">
        <w:rPr>
          <w:rFonts w:ascii="Arial" w:hAnsi="Arial" w:cs="Arial"/>
          <w:color w:val="000000"/>
          <w:sz w:val="22"/>
          <w:szCs w:val="22"/>
        </w:rPr>
        <w:t>R1, θ</w:t>
      </w:r>
      <w:r w:rsidRPr="00060C35">
        <w:rPr>
          <w:rFonts w:ascii="Arial" w:hAnsi="Arial" w:cs="Arial"/>
          <w:color w:val="000000"/>
          <w:sz w:val="13"/>
          <w:szCs w:val="13"/>
          <w:vertAlign w:val="subscript"/>
        </w:rPr>
        <w:t>fleshy</w:t>
      </w:r>
      <w:r w:rsidRPr="00060C35">
        <w:rPr>
          <w:rFonts w:ascii="Arial" w:hAnsi="Arial" w:cs="Arial"/>
          <w:color w:val="000000"/>
          <w:sz w:val="22"/>
          <w:szCs w:val="22"/>
        </w:rPr>
        <w:t>R2, θ</w:t>
      </w:r>
      <w:r w:rsidRPr="00060C35">
        <w:rPr>
          <w:rFonts w:ascii="Arial" w:hAnsi="Arial" w:cs="Arial"/>
          <w:color w:val="000000"/>
          <w:sz w:val="13"/>
          <w:szCs w:val="13"/>
          <w:vertAlign w:val="subscript"/>
        </w:rPr>
        <w:t>dry</w:t>
      </w:r>
      <w:r w:rsidRPr="00060C35">
        <w:rPr>
          <w:rFonts w:ascii="Arial" w:hAnsi="Arial" w:cs="Arial"/>
          <w:color w:val="000000"/>
          <w:sz w:val="22"/>
          <w:szCs w:val="22"/>
        </w:rPr>
        <w:t>R1, θ</w:t>
      </w:r>
      <w:r w:rsidRPr="00060C35">
        <w:rPr>
          <w:rFonts w:ascii="Arial" w:hAnsi="Arial" w:cs="Arial"/>
          <w:color w:val="000000"/>
          <w:sz w:val="13"/>
          <w:szCs w:val="13"/>
          <w:vertAlign w:val="subscript"/>
        </w:rPr>
        <w:t>dry</w:t>
      </w:r>
      <w:r w:rsidRPr="00060C35">
        <w:rPr>
          <w:rFonts w:ascii="Arial" w:hAnsi="Arial" w:cs="Arial"/>
          <w:color w:val="000000"/>
          <w:sz w:val="22"/>
          <w:szCs w:val="22"/>
        </w:rPr>
        <w:t xml:space="preserve">R2) by probability that an extant species was in that particular state. The marginal probability that a tip is in a particular state was calculated using </w:t>
      </w:r>
      <w:proofErr w:type="spellStart"/>
      <w:r w:rsidRPr="00060C35">
        <w:rPr>
          <w:rFonts w:ascii="Arial" w:hAnsi="Arial" w:cs="Arial"/>
          <w:i/>
          <w:iCs/>
          <w:color w:val="000000"/>
          <w:sz w:val="22"/>
          <w:szCs w:val="22"/>
        </w:rPr>
        <w:t>corHMM</w:t>
      </w:r>
      <w:r w:rsidRPr="00060C35">
        <w:rPr>
          <w:rFonts w:ascii="Arial" w:hAnsi="Arial" w:cs="Arial"/>
          <w:color w:val="000000"/>
          <w:sz w:val="22"/>
          <w:szCs w:val="22"/>
        </w:rPr>
        <w:t>’s</w:t>
      </w:r>
      <w:proofErr w:type="spellEnd"/>
      <w:r w:rsidRPr="00060C35">
        <w:rPr>
          <w:rFonts w:ascii="Arial" w:hAnsi="Arial" w:cs="Arial"/>
          <w:color w:val="000000"/>
          <w:sz w:val="22"/>
          <w:szCs w:val="22"/>
        </w:rPr>
        <w:t xml:space="preserve"> ancestral state reconstruction function which also provides estimates of extant species being in a particular hidden state. </w:t>
      </w:r>
    </w:p>
    <w:p w14:paraId="4E9264FE" w14:textId="77777777" w:rsidR="00060C35" w:rsidRPr="00060C35" w:rsidRDefault="00060C35" w:rsidP="00770ADF">
      <w:pPr>
        <w:spacing w:before="480" w:after="120" w:line="276" w:lineRule="auto"/>
        <w:outlineLvl w:val="0"/>
        <w:rPr>
          <w:b/>
          <w:bCs/>
          <w:color w:val="000000"/>
          <w:kern w:val="36"/>
          <w:sz w:val="48"/>
          <w:szCs w:val="48"/>
        </w:rPr>
      </w:pPr>
      <w:r w:rsidRPr="00060C35">
        <w:rPr>
          <w:rFonts w:ascii="Arial" w:hAnsi="Arial" w:cs="Arial"/>
          <w:b/>
          <w:bCs/>
          <w:color w:val="000000"/>
          <w:kern w:val="36"/>
          <w:sz w:val="22"/>
          <w:szCs w:val="22"/>
        </w:rPr>
        <w:t>Results </w:t>
      </w:r>
    </w:p>
    <w:p w14:paraId="6139557D"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Hidden rates in the evolution of fruit type </w:t>
      </w:r>
    </w:p>
    <w:p w14:paraId="6F9187DB"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lastRenderedPageBreak/>
        <w:t xml:space="preserve">Models with hidden rates received consistently higher support (lower </w:t>
      </w:r>
      <w:proofErr w:type="spellStart"/>
      <w:r w:rsidRPr="00060C35">
        <w:rPr>
          <w:rFonts w:ascii="Arial" w:hAnsi="Arial" w:cs="Arial"/>
          <w:color w:val="000000"/>
          <w:sz w:val="22"/>
          <w:szCs w:val="22"/>
        </w:rPr>
        <w:t>AICc</w:t>
      </w:r>
      <w:proofErr w:type="spellEnd"/>
      <w:r w:rsidRPr="00060C35">
        <w:rPr>
          <w:rFonts w:ascii="Arial" w:hAnsi="Arial" w:cs="Arial"/>
          <w:color w:val="000000"/>
          <w:sz w:val="22"/>
          <w:szCs w:val="22"/>
        </w:rPr>
        <w:t xml:space="preserve">) in all clades with over 500 tips (all except Ericaceae), meaning that rates of fruit type evolution generally vary across the trees and within each of the observed fruit type states (Fig. 2). In all the above-mentioned clades, the AIC weight for models with homogeneous rates was almost negligible, so the vast majority of the 1000 </w:t>
      </w:r>
      <w:proofErr w:type="spellStart"/>
      <w:r w:rsidRPr="00060C35">
        <w:rPr>
          <w:rFonts w:ascii="Arial" w:hAnsi="Arial" w:cs="Arial"/>
          <w:color w:val="000000"/>
          <w:sz w:val="22"/>
          <w:szCs w:val="22"/>
        </w:rPr>
        <w:t>simmaps</w:t>
      </w:r>
      <w:proofErr w:type="spellEnd"/>
      <w:r w:rsidRPr="00060C35">
        <w:rPr>
          <w:rFonts w:ascii="Arial" w:hAnsi="Arial" w:cs="Arial"/>
          <w:color w:val="000000"/>
          <w:sz w:val="22"/>
          <w:szCs w:val="22"/>
        </w:rPr>
        <w:t xml:space="preserve"> were based on hidden Markov models. Transition rates tended to be low (&lt; 1 events per million year) in all clades, except in Rosaceae where transition rates were as high as 3.4 events per million year in highly supported models (Supplementary Information 3). Regardless of the model, there was also a strong tendency for dry fruits as the ancestral states at the roots of all clades, with the exception of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(Fig. 3). </w:t>
      </w:r>
    </w:p>
    <w:p w14:paraId="3D15C888" w14:textId="77777777" w:rsidR="00060C35" w:rsidRPr="00060C35" w:rsidRDefault="00060C35" w:rsidP="00770ADF">
      <w:pPr>
        <w:spacing w:line="276" w:lineRule="auto"/>
        <w:rPr>
          <w:color w:val="000000"/>
        </w:rPr>
      </w:pPr>
    </w:p>
    <w:p w14:paraId="07BAD982" w14:textId="61CC625F" w:rsidR="00060C35" w:rsidRPr="00060C35" w:rsidRDefault="00060C35" w:rsidP="00770ADF">
      <w:pPr>
        <w:spacing w:line="276" w:lineRule="auto"/>
        <w:rPr>
          <w:color w:val="000000"/>
        </w:rPr>
      </w:pPr>
      <w:r w:rsidRPr="00060C35">
        <w:rPr>
          <w:rFonts w:ascii="Arial" w:hAnsi="Arial" w:cs="Arial"/>
          <w:color w:val="000000"/>
          <w:sz w:val="22"/>
          <w:szCs w:val="22"/>
          <w:bdr w:val="none" w:sz="0" w:space="0" w:color="auto" w:frame="1"/>
        </w:rPr>
        <w:fldChar w:fldCharType="begin"/>
      </w:r>
      <w:r w:rsidRPr="00060C35">
        <w:rPr>
          <w:rFonts w:ascii="Arial" w:hAnsi="Arial" w:cs="Arial"/>
          <w:color w:val="000000"/>
          <w:sz w:val="22"/>
          <w:szCs w:val="22"/>
          <w:bdr w:val="none" w:sz="0" w:space="0" w:color="auto" w:frame="1"/>
        </w:rPr>
        <w:instrText xml:space="preserve"> INCLUDEPICTURE "https://lh3.googleusercontent.com/-SuTKFHqR0i3d-UyOgaTbWPrPTIPEVs3bAfpFsLT1yiu2NrfigAq_rsJIrGL4EsL_TDguDRJ0RZHsNPW72XczOx4taVSI8sL6hZ9-qWie4eI1faeGDsKYF_s4nuGi1U54J31m2GY" \* MERGEFORMATINET </w:instrText>
      </w:r>
      <w:r w:rsidRPr="00060C35">
        <w:rPr>
          <w:rFonts w:ascii="Arial" w:hAnsi="Arial" w:cs="Arial"/>
          <w:color w:val="000000"/>
          <w:sz w:val="22"/>
          <w:szCs w:val="22"/>
          <w:bdr w:val="none" w:sz="0" w:space="0" w:color="auto" w:frame="1"/>
        </w:rPr>
        <w:fldChar w:fldCharType="separate"/>
      </w:r>
      <w:r w:rsidRPr="00060C35">
        <w:rPr>
          <w:rFonts w:ascii="Arial" w:hAnsi="Arial" w:cs="Arial"/>
          <w:noProof/>
          <w:color w:val="000000"/>
          <w:sz w:val="22"/>
          <w:szCs w:val="22"/>
          <w:bdr w:val="none" w:sz="0" w:space="0" w:color="auto" w:frame="1"/>
        </w:rPr>
        <w:drawing>
          <wp:inline distT="0" distB="0" distL="0" distR="0" wp14:anchorId="62EFA74D" wp14:editId="3EA52D6C">
            <wp:extent cx="5943600" cy="3910965"/>
            <wp:effectExtent l="0" t="0" r="0" b="635"/>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10965"/>
                    </a:xfrm>
                    <a:prstGeom prst="rect">
                      <a:avLst/>
                    </a:prstGeom>
                    <a:noFill/>
                    <a:ln>
                      <a:noFill/>
                    </a:ln>
                  </pic:spPr>
                </pic:pic>
              </a:graphicData>
            </a:graphic>
          </wp:inline>
        </w:drawing>
      </w:r>
      <w:r w:rsidRPr="00060C35">
        <w:rPr>
          <w:rFonts w:ascii="Arial" w:hAnsi="Arial" w:cs="Arial"/>
          <w:color w:val="000000"/>
          <w:sz w:val="22"/>
          <w:szCs w:val="22"/>
          <w:bdr w:val="none" w:sz="0" w:space="0" w:color="auto" w:frame="1"/>
        </w:rPr>
        <w:fldChar w:fldCharType="end"/>
      </w:r>
    </w:p>
    <w:p w14:paraId="26370A5F" w14:textId="77777777" w:rsidR="00060C35" w:rsidRPr="00060C35" w:rsidRDefault="00060C35" w:rsidP="00770ADF">
      <w:pPr>
        <w:spacing w:line="276" w:lineRule="auto"/>
        <w:rPr>
          <w:color w:val="000000"/>
        </w:rPr>
      </w:pPr>
    </w:p>
    <w:p w14:paraId="2895B68E" w14:textId="77777777" w:rsidR="00060C35" w:rsidRPr="00060C35" w:rsidRDefault="00060C35" w:rsidP="00770ADF">
      <w:pPr>
        <w:spacing w:line="276" w:lineRule="auto"/>
        <w:jc w:val="both"/>
        <w:rPr>
          <w:color w:val="000000"/>
        </w:rPr>
      </w:pPr>
      <w:r w:rsidRPr="00060C35">
        <w:rPr>
          <w:rFonts w:ascii="Arial" w:hAnsi="Arial" w:cs="Arial"/>
          <w:b/>
          <w:bCs/>
          <w:color w:val="000000"/>
          <w:sz w:val="20"/>
          <w:szCs w:val="20"/>
        </w:rPr>
        <w:t>Figure 2:</w:t>
      </w:r>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AICc</w:t>
      </w:r>
      <w:proofErr w:type="spellEnd"/>
      <w:r w:rsidRPr="00060C35">
        <w:rPr>
          <w:rFonts w:ascii="Arial" w:hAnsi="Arial" w:cs="Arial"/>
          <w:color w:val="000000"/>
          <w:sz w:val="20"/>
          <w:szCs w:val="20"/>
        </w:rPr>
        <w:t xml:space="preserve"> and Akaike weight comparisons of eight </w:t>
      </w:r>
      <w:proofErr w:type="spellStart"/>
      <w:r w:rsidRPr="00060C35">
        <w:rPr>
          <w:rFonts w:ascii="Arial" w:hAnsi="Arial" w:cs="Arial"/>
          <w:i/>
          <w:iCs/>
          <w:color w:val="000000"/>
          <w:sz w:val="20"/>
          <w:szCs w:val="20"/>
        </w:rPr>
        <w:t>corHMM</w:t>
      </w:r>
      <w:proofErr w:type="spellEnd"/>
      <w:r w:rsidRPr="00060C35">
        <w:rPr>
          <w:rFonts w:ascii="Arial" w:hAnsi="Arial" w:cs="Arial"/>
          <w:color w:val="000000"/>
          <w:sz w:val="20"/>
          <w:szCs w:val="20"/>
        </w:rPr>
        <w:t xml:space="preserve"> models representing different combinations of “time-homogeneous” and hidden rate (HMMs) categories. Akaike weights are given at each point. Note that hidden rate models receive the strongest support (lower </w:t>
      </w:r>
      <w:proofErr w:type="spellStart"/>
      <w:r w:rsidRPr="00060C35">
        <w:rPr>
          <w:rFonts w:ascii="Arial" w:hAnsi="Arial" w:cs="Arial"/>
          <w:color w:val="000000"/>
          <w:sz w:val="20"/>
          <w:szCs w:val="20"/>
        </w:rPr>
        <w:t>AICc</w:t>
      </w:r>
      <w:proofErr w:type="spellEnd"/>
      <w:r w:rsidRPr="00060C35">
        <w:rPr>
          <w:rFonts w:ascii="Arial" w:hAnsi="Arial" w:cs="Arial"/>
          <w:color w:val="000000"/>
          <w:sz w:val="20"/>
          <w:szCs w:val="20"/>
        </w:rPr>
        <w:t xml:space="preserve"> and higher Akaike weight) in all clades with a number of tips (n) over 1000. </w:t>
      </w:r>
    </w:p>
    <w:p w14:paraId="12892979" w14:textId="77777777" w:rsidR="00060C35" w:rsidRPr="00060C35" w:rsidRDefault="00060C35" w:rsidP="00770ADF">
      <w:pPr>
        <w:spacing w:after="240" w:line="276" w:lineRule="auto"/>
        <w:rPr>
          <w:color w:val="000000"/>
        </w:rPr>
      </w:pPr>
    </w:p>
    <w:p w14:paraId="3308D02A" w14:textId="42E2BBF4" w:rsidR="00060C35" w:rsidRPr="00060C35" w:rsidRDefault="00E9536F" w:rsidP="00770ADF">
      <w:pPr>
        <w:spacing w:line="276" w:lineRule="auto"/>
        <w:rPr>
          <w:color w:val="000000"/>
        </w:rPr>
      </w:pPr>
      <w:r w:rsidRPr="00E9536F">
        <w:rPr>
          <w:color w:val="000000"/>
        </w:rPr>
        <w:lastRenderedPageBreak/>
        <w:drawing>
          <wp:inline distT="0" distB="0" distL="0" distR="0" wp14:anchorId="0F5163D3" wp14:editId="0032C26B">
            <wp:extent cx="5807214" cy="76343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7214" cy="7634377"/>
                    </a:xfrm>
                    <a:prstGeom prst="rect">
                      <a:avLst/>
                    </a:prstGeom>
                  </pic:spPr>
                </pic:pic>
              </a:graphicData>
            </a:graphic>
          </wp:inline>
        </w:drawing>
      </w:r>
    </w:p>
    <w:p w14:paraId="7426A07D" w14:textId="77777777" w:rsidR="00060C35" w:rsidRPr="00060C35" w:rsidRDefault="00060C35" w:rsidP="00770ADF">
      <w:pPr>
        <w:spacing w:line="276" w:lineRule="auto"/>
        <w:jc w:val="both"/>
        <w:rPr>
          <w:color w:val="000000"/>
        </w:rPr>
      </w:pPr>
      <w:r w:rsidRPr="00060C35">
        <w:rPr>
          <w:rFonts w:ascii="Arial" w:hAnsi="Arial" w:cs="Arial"/>
          <w:b/>
          <w:bCs/>
          <w:color w:val="000000"/>
          <w:sz w:val="20"/>
          <w:szCs w:val="20"/>
        </w:rPr>
        <w:t>Figure 3:</w:t>
      </w:r>
      <w:r w:rsidRPr="00060C35">
        <w:rPr>
          <w:rFonts w:ascii="Arial" w:hAnsi="Arial" w:cs="Arial"/>
          <w:color w:val="000000"/>
          <w:sz w:val="20"/>
          <w:szCs w:val="20"/>
        </w:rPr>
        <w:t xml:space="preserve"> Ancestral state reconstructions of the averaged </w:t>
      </w:r>
      <w:proofErr w:type="spellStart"/>
      <w:r w:rsidRPr="00060C35">
        <w:rPr>
          <w:rFonts w:ascii="Arial" w:hAnsi="Arial" w:cs="Arial"/>
          <w:i/>
          <w:iCs/>
          <w:color w:val="000000"/>
          <w:sz w:val="20"/>
          <w:szCs w:val="20"/>
        </w:rPr>
        <w:t>corHMM</w:t>
      </w:r>
      <w:proofErr w:type="spellEnd"/>
      <w:r w:rsidRPr="00060C35">
        <w:rPr>
          <w:rFonts w:ascii="Arial" w:hAnsi="Arial" w:cs="Arial"/>
          <w:color w:val="000000"/>
          <w:sz w:val="20"/>
          <w:szCs w:val="20"/>
        </w:rPr>
        <w:t xml:space="preserve"> models and climatic niche means for species of (a) </w:t>
      </w:r>
      <w:proofErr w:type="spellStart"/>
      <w:r w:rsidRPr="00060C35">
        <w:rPr>
          <w:rFonts w:ascii="Arial" w:hAnsi="Arial" w:cs="Arial"/>
          <w:color w:val="000000"/>
          <w:sz w:val="20"/>
          <w:szCs w:val="20"/>
        </w:rPr>
        <w:t>Apocynaceae</w:t>
      </w:r>
      <w:proofErr w:type="spellEnd"/>
      <w:r w:rsidRPr="00060C35">
        <w:rPr>
          <w:rFonts w:ascii="Arial" w:hAnsi="Arial" w:cs="Arial"/>
          <w:color w:val="000000"/>
          <w:sz w:val="20"/>
          <w:szCs w:val="20"/>
        </w:rPr>
        <w:t xml:space="preserve">, (b) Ericaceae, (c) </w:t>
      </w:r>
      <w:proofErr w:type="spellStart"/>
      <w:r w:rsidRPr="00060C35">
        <w:rPr>
          <w:rFonts w:ascii="Arial" w:hAnsi="Arial" w:cs="Arial"/>
          <w:color w:val="000000"/>
          <w:sz w:val="20"/>
          <w:szCs w:val="20"/>
        </w:rPr>
        <w:t>Melastomataceae</w:t>
      </w:r>
      <w:proofErr w:type="spellEnd"/>
      <w:r w:rsidRPr="00060C35">
        <w:rPr>
          <w:rFonts w:ascii="Arial" w:hAnsi="Arial" w:cs="Arial"/>
          <w:color w:val="000000"/>
          <w:sz w:val="20"/>
          <w:szCs w:val="20"/>
        </w:rPr>
        <w:t xml:space="preserve">, (d) Rosaceae, (e) Solanaceae. Gaps represent tips with no climatic information that were pruned from the tree prior to </w:t>
      </w:r>
      <w:proofErr w:type="spellStart"/>
      <w:r w:rsidRPr="00060C35">
        <w:rPr>
          <w:rFonts w:ascii="Arial" w:hAnsi="Arial" w:cs="Arial"/>
          <w:i/>
          <w:iCs/>
          <w:color w:val="000000"/>
          <w:sz w:val="20"/>
          <w:szCs w:val="20"/>
        </w:rPr>
        <w:t>OUwie</w:t>
      </w:r>
      <w:proofErr w:type="spellEnd"/>
      <w:r w:rsidRPr="00060C35">
        <w:rPr>
          <w:rFonts w:ascii="Arial" w:hAnsi="Arial" w:cs="Arial"/>
          <w:color w:val="000000"/>
          <w:sz w:val="20"/>
          <w:szCs w:val="20"/>
        </w:rPr>
        <w:t xml:space="preserve"> analyses. </w:t>
      </w:r>
    </w:p>
    <w:p w14:paraId="40EF72A5"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lastRenderedPageBreak/>
        <w:t>Climate niche evolution in relation to fruit type</w:t>
      </w:r>
    </w:p>
    <w:p w14:paraId="3D0E0533" w14:textId="77777777"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 xml:space="preserve">Parameters estimated through averaging the set of </w:t>
      </w:r>
      <w:proofErr w:type="spellStart"/>
      <w:r w:rsidRPr="00860B75">
        <w:rPr>
          <w:rFonts w:ascii="Arial" w:hAnsi="Arial" w:cs="Arial"/>
          <w:i/>
          <w:iCs/>
          <w:color w:val="000000"/>
          <w:sz w:val="22"/>
          <w:szCs w:val="22"/>
        </w:rPr>
        <w:t>OUwie</w:t>
      </w:r>
      <w:proofErr w:type="spellEnd"/>
      <w:r w:rsidRPr="00860B75">
        <w:rPr>
          <w:rFonts w:ascii="Arial" w:hAnsi="Arial" w:cs="Arial"/>
          <w:color w:val="000000"/>
          <w:sz w:val="22"/>
          <w:szCs w:val="22"/>
        </w:rPr>
        <w:t xml:space="preserve"> models according to their </w:t>
      </w:r>
      <w:proofErr w:type="spellStart"/>
      <w:r w:rsidRPr="00860B75">
        <w:rPr>
          <w:rFonts w:ascii="Arial" w:hAnsi="Arial" w:cs="Arial"/>
          <w:color w:val="000000"/>
          <w:sz w:val="22"/>
          <w:szCs w:val="22"/>
        </w:rPr>
        <w:t>AICc</w:t>
      </w:r>
      <w:proofErr w:type="spellEnd"/>
      <w:r w:rsidRPr="00860B75">
        <w:rPr>
          <w:rFonts w:ascii="Arial" w:hAnsi="Arial" w:cs="Arial"/>
          <w:color w:val="000000"/>
          <w:sz w:val="22"/>
          <w:szCs w:val="22"/>
        </w:rPr>
        <w:t xml:space="preserve"> weight show some trends among clades and variables (Table 1). The small standard errors associated with each parameter indicate that variance among parameter estimates at the tips in different states is low, even when considering the rate heterogeneity provided by the hidden Markov models. In regard to AI and MAP, all clades except Ericaceae show higher optima (θ) in fleshy fruited lineages (Fig. 4). Stationary variance (V) for this variable is higher in dry fruited lineages (</w:t>
      </w:r>
      <w:proofErr w:type="spellStart"/>
      <w:r w:rsidRPr="00860B75">
        <w:rPr>
          <w:rFonts w:ascii="Arial" w:hAnsi="Arial" w:cs="Arial"/>
          <w:color w:val="000000"/>
          <w:sz w:val="22"/>
          <w:szCs w:val="22"/>
        </w:rPr>
        <w:t>V</w:t>
      </w:r>
      <w:r w:rsidRPr="00860B75">
        <w:rPr>
          <w:rFonts w:ascii="Arial" w:hAnsi="Arial" w:cs="Arial"/>
          <w:color w:val="000000"/>
          <w:sz w:val="22"/>
          <w:szCs w:val="22"/>
          <w:vertAlign w:val="subscript"/>
        </w:rPr>
        <w:t>dry</w:t>
      </w:r>
      <w:proofErr w:type="spellEnd"/>
      <w:r w:rsidRPr="00860B75">
        <w:rPr>
          <w:rFonts w:ascii="Arial" w:hAnsi="Arial" w:cs="Arial"/>
          <w:color w:val="000000"/>
          <w:sz w:val="22"/>
          <w:szCs w:val="22"/>
          <w:vertAlign w:val="subscript"/>
        </w:rPr>
        <w:t xml:space="preserve"> </w:t>
      </w:r>
      <w:r w:rsidRPr="00860B75">
        <w:rPr>
          <w:rFonts w:ascii="Arial" w:hAnsi="Arial" w:cs="Arial"/>
          <w:color w:val="000000"/>
          <w:sz w:val="22"/>
          <w:szCs w:val="22"/>
        </w:rPr>
        <w:t xml:space="preserve">&gt; </w:t>
      </w:r>
      <w:proofErr w:type="spellStart"/>
      <w:r w:rsidRPr="00860B75">
        <w:rPr>
          <w:rFonts w:ascii="Arial" w:hAnsi="Arial" w:cs="Arial"/>
          <w:color w:val="000000"/>
          <w:sz w:val="22"/>
          <w:szCs w:val="22"/>
        </w:rPr>
        <w:t>V</w:t>
      </w:r>
      <w:r w:rsidRPr="00860B75">
        <w:rPr>
          <w:rFonts w:ascii="Arial" w:hAnsi="Arial" w:cs="Arial"/>
          <w:color w:val="000000"/>
          <w:sz w:val="22"/>
          <w:szCs w:val="22"/>
          <w:vertAlign w:val="subscript"/>
        </w:rPr>
        <w:t>fleshy</w:t>
      </w:r>
      <w:proofErr w:type="spellEnd"/>
      <w:r w:rsidRPr="00860B75">
        <w:rPr>
          <w:rFonts w:ascii="Arial" w:hAnsi="Arial" w:cs="Arial"/>
          <w:color w:val="000000"/>
          <w:sz w:val="22"/>
          <w:szCs w:val="22"/>
        </w:rPr>
        <w:t>) in four of the five clades, being lower (</w:t>
      </w:r>
      <w:proofErr w:type="spellStart"/>
      <w:r w:rsidRPr="00860B75">
        <w:rPr>
          <w:rFonts w:ascii="Arial" w:hAnsi="Arial" w:cs="Arial"/>
          <w:color w:val="000000"/>
          <w:sz w:val="22"/>
          <w:szCs w:val="22"/>
        </w:rPr>
        <w:t>V</w:t>
      </w:r>
      <w:r w:rsidRPr="00860B75">
        <w:rPr>
          <w:rFonts w:ascii="Arial" w:hAnsi="Arial" w:cs="Arial"/>
          <w:color w:val="000000"/>
          <w:sz w:val="22"/>
          <w:szCs w:val="22"/>
          <w:vertAlign w:val="subscript"/>
        </w:rPr>
        <w:t>dry</w:t>
      </w:r>
      <w:proofErr w:type="spellEnd"/>
      <w:r w:rsidRPr="00860B75">
        <w:rPr>
          <w:rFonts w:ascii="Arial" w:hAnsi="Arial" w:cs="Arial"/>
          <w:color w:val="000000"/>
          <w:sz w:val="22"/>
          <w:szCs w:val="22"/>
          <w:vertAlign w:val="subscript"/>
        </w:rPr>
        <w:t xml:space="preserve"> </w:t>
      </w:r>
      <w:r w:rsidRPr="00860B75">
        <w:rPr>
          <w:rFonts w:ascii="Arial" w:hAnsi="Arial" w:cs="Arial"/>
          <w:color w:val="000000"/>
          <w:sz w:val="22"/>
          <w:szCs w:val="22"/>
        </w:rPr>
        <w:t xml:space="preserve">&lt; </w:t>
      </w:r>
      <w:proofErr w:type="spellStart"/>
      <w:r w:rsidRPr="00860B75">
        <w:rPr>
          <w:rFonts w:ascii="Arial" w:hAnsi="Arial" w:cs="Arial"/>
          <w:color w:val="000000"/>
          <w:sz w:val="22"/>
          <w:szCs w:val="22"/>
        </w:rPr>
        <w:t>V</w:t>
      </w:r>
      <w:r w:rsidRPr="00860B75">
        <w:rPr>
          <w:rFonts w:ascii="Arial" w:hAnsi="Arial" w:cs="Arial"/>
          <w:color w:val="000000"/>
          <w:sz w:val="22"/>
          <w:szCs w:val="22"/>
          <w:vertAlign w:val="subscript"/>
        </w:rPr>
        <w:t>fleshy</w:t>
      </w:r>
      <w:proofErr w:type="spellEnd"/>
      <w:r w:rsidRPr="00860B75">
        <w:rPr>
          <w:rFonts w:ascii="Arial" w:hAnsi="Arial" w:cs="Arial"/>
          <w:color w:val="000000"/>
          <w:sz w:val="22"/>
          <w:szCs w:val="22"/>
        </w:rPr>
        <w:t xml:space="preserve">) again only in Ericaceae. Lineages with different fruit </w:t>
      </w:r>
      <w:proofErr w:type="gramStart"/>
      <w:r w:rsidRPr="00860B75">
        <w:rPr>
          <w:rFonts w:ascii="Arial" w:hAnsi="Arial" w:cs="Arial"/>
          <w:color w:val="000000"/>
          <w:sz w:val="22"/>
          <w:szCs w:val="22"/>
        </w:rPr>
        <w:t>types</w:t>
      </w:r>
      <w:proofErr w:type="gramEnd"/>
      <w:r w:rsidRPr="00860B75">
        <w:rPr>
          <w:rFonts w:ascii="Arial" w:hAnsi="Arial" w:cs="Arial"/>
          <w:color w:val="000000"/>
          <w:sz w:val="22"/>
          <w:szCs w:val="22"/>
        </w:rPr>
        <w:t xml:space="preserve"> present similar half-life in </w:t>
      </w:r>
      <w:proofErr w:type="spellStart"/>
      <w:r w:rsidRPr="00860B75">
        <w:rPr>
          <w:rFonts w:ascii="Arial" w:hAnsi="Arial" w:cs="Arial"/>
          <w:color w:val="000000"/>
          <w:sz w:val="22"/>
          <w:szCs w:val="22"/>
        </w:rPr>
        <w:t>Apocynaceae</w:t>
      </w:r>
      <w:proofErr w:type="spellEnd"/>
      <w:r w:rsidRPr="00860B75">
        <w:rPr>
          <w:rFonts w:ascii="Arial" w:hAnsi="Arial" w:cs="Arial"/>
          <w:color w:val="000000"/>
          <w:sz w:val="22"/>
          <w:szCs w:val="22"/>
        </w:rPr>
        <w:t xml:space="preserve">, </w:t>
      </w:r>
      <w:proofErr w:type="spellStart"/>
      <w:r w:rsidRPr="00860B75">
        <w:rPr>
          <w:rFonts w:ascii="Arial" w:hAnsi="Arial" w:cs="Arial"/>
          <w:color w:val="000000"/>
          <w:sz w:val="22"/>
          <w:szCs w:val="22"/>
        </w:rPr>
        <w:t>Melastomataceae</w:t>
      </w:r>
      <w:proofErr w:type="spellEnd"/>
      <w:r w:rsidRPr="00860B75">
        <w:rPr>
          <w:rFonts w:ascii="Arial" w:hAnsi="Arial" w:cs="Arial"/>
          <w:color w:val="000000"/>
          <w:sz w:val="22"/>
          <w:szCs w:val="22"/>
        </w:rPr>
        <w:t xml:space="preserve"> and Rosaceae, but fleshy fruited lineages show longer half-life in Ericaceae and shorter half-life in Solanaceae.  </w:t>
      </w:r>
    </w:p>
    <w:p w14:paraId="5DEA4686" w14:textId="77777777" w:rsidR="00060C35" w:rsidRPr="00860B75" w:rsidRDefault="00060C35" w:rsidP="00770ADF">
      <w:pPr>
        <w:spacing w:line="276" w:lineRule="auto"/>
        <w:ind w:firstLine="720"/>
        <w:jc w:val="both"/>
        <w:rPr>
          <w:color w:val="000000"/>
          <w:sz w:val="22"/>
          <w:szCs w:val="22"/>
        </w:rPr>
      </w:pPr>
      <w:r w:rsidRPr="00860B75">
        <w:rPr>
          <w:rFonts w:ascii="Arial" w:hAnsi="Arial" w:cs="Arial"/>
          <w:color w:val="000000"/>
          <w:sz w:val="22"/>
          <w:szCs w:val="22"/>
        </w:rPr>
        <w:t>A generality emerges across all clades examined where lineages with fleshy fruits tend to have warmer (higher MAT) climatic optima and lineages with dry fruits shift to colder (lower MAT) climatic optima (Fig. 4). Though this difference is minimal in Solanaceae, it can be up to 3C</w:t>
      </w:r>
      <w:r w:rsidRPr="00860B75">
        <w:rPr>
          <w:rFonts w:ascii="Arial" w:hAnsi="Arial" w:cs="Arial"/>
          <w:b/>
          <w:bCs/>
          <w:color w:val="000000"/>
          <w:sz w:val="22"/>
          <w:szCs w:val="22"/>
          <w:vertAlign w:val="superscript"/>
        </w:rPr>
        <w:t>o</w:t>
      </w:r>
      <w:r w:rsidRPr="00860B75">
        <w:rPr>
          <w:rFonts w:ascii="Arial" w:hAnsi="Arial" w:cs="Arial"/>
          <w:color w:val="000000"/>
          <w:sz w:val="22"/>
          <w:szCs w:val="22"/>
        </w:rPr>
        <w:t xml:space="preserve"> degrees in </w:t>
      </w:r>
      <w:proofErr w:type="spellStart"/>
      <w:r w:rsidRPr="00860B75">
        <w:rPr>
          <w:rFonts w:ascii="Arial" w:hAnsi="Arial" w:cs="Arial"/>
          <w:color w:val="000000"/>
          <w:sz w:val="22"/>
          <w:szCs w:val="22"/>
        </w:rPr>
        <w:t>Melastomataceae</w:t>
      </w:r>
      <w:proofErr w:type="spellEnd"/>
      <w:r w:rsidRPr="00860B75">
        <w:rPr>
          <w:rFonts w:ascii="Arial" w:hAnsi="Arial" w:cs="Arial"/>
          <w:color w:val="000000"/>
          <w:sz w:val="22"/>
          <w:szCs w:val="22"/>
        </w:rPr>
        <w:t xml:space="preserve"> and </w:t>
      </w:r>
      <w:proofErr w:type="spellStart"/>
      <w:r w:rsidRPr="00860B75">
        <w:rPr>
          <w:rFonts w:ascii="Arial" w:hAnsi="Arial" w:cs="Arial"/>
          <w:color w:val="000000"/>
          <w:sz w:val="22"/>
          <w:szCs w:val="22"/>
        </w:rPr>
        <w:t>Apocynaceae</w:t>
      </w:r>
      <w:proofErr w:type="spellEnd"/>
      <w:r w:rsidRPr="00860B75">
        <w:rPr>
          <w:rFonts w:ascii="Arial" w:hAnsi="Arial" w:cs="Arial"/>
          <w:color w:val="000000"/>
          <w:sz w:val="22"/>
          <w:szCs w:val="22"/>
        </w:rPr>
        <w:t xml:space="preserve"> and 4C</w:t>
      </w:r>
      <w:r w:rsidRPr="00860B75">
        <w:rPr>
          <w:rFonts w:ascii="Arial" w:hAnsi="Arial" w:cs="Arial"/>
          <w:b/>
          <w:bCs/>
          <w:color w:val="000000"/>
          <w:sz w:val="22"/>
          <w:szCs w:val="22"/>
          <w:vertAlign w:val="superscript"/>
        </w:rPr>
        <w:t>o</w:t>
      </w:r>
      <w:r w:rsidRPr="00860B75">
        <w:rPr>
          <w:rFonts w:ascii="Arial" w:hAnsi="Arial" w:cs="Arial"/>
          <w:color w:val="000000"/>
          <w:sz w:val="22"/>
          <w:szCs w:val="22"/>
        </w:rPr>
        <w:t xml:space="preserve"> in Ericaceae and Rosaceae. Stationary variance for MAT was very low (</w:t>
      </w:r>
      <w:proofErr w:type="gramStart"/>
      <w:r w:rsidRPr="00860B75">
        <w:rPr>
          <w:rFonts w:ascii="Arial" w:hAnsi="Arial" w:cs="Arial"/>
          <w:color w:val="000000"/>
          <w:sz w:val="22"/>
          <w:szCs w:val="22"/>
        </w:rPr>
        <w:t>i.e.</w:t>
      </w:r>
      <w:proofErr w:type="gramEnd"/>
      <w:r w:rsidRPr="00860B75">
        <w:rPr>
          <w:rFonts w:ascii="Arial" w:hAnsi="Arial" w:cs="Arial"/>
          <w:color w:val="000000"/>
          <w:sz w:val="22"/>
          <w:szCs w:val="22"/>
        </w:rPr>
        <w:t xml:space="preserve"> 0) regardless of clade and fruit type and there was no substantial difference in MAT half-life between fleshy and dry fruited lineages in any clade. Note also that half-</w:t>
      </w:r>
      <w:proofErr w:type="spellStart"/>
      <w:r w:rsidRPr="00860B75">
        <w:rPr>
          <w:rFonts w:ascii="Arial" w:hAnsi="Arial" w:cs="Arial"/>
          <w:color w:val="000000"/>
          <w:sz w:val="22"/>
          <w:szCs w:val="22"/>
        </w:rPr>
        <w:t>lifes</w:t>
      </w:r>
      <w:proofErr w:type="spellEnd"/>
      <w:r w:rsidRPr="00860B75">
        <w:rPr>
          <w:rFonts w:ascii="Arial" w:hAnsi="Arial" w:cs="Arial"/>
          <w:color w:val="000000"/>
          <w:sz w:val="22"/>
          <w:szCs w:val="22"/>
        </w:rPr>
        <w:t xml:space="preserve"> are generally shorter in MAT when compared to other climatic variables in all clades. Overall, these results indicate that the thermal niche evolution is slow in all clades, regardless of fruit type. </w:t>
      </w:r>
    </w:p>
    <w:p w14:paraId="228105F6" w14:textId="4A1AB5EE" w:rsidR="005752B0" w:rsidRPr="00060C35" w:rsidRDefault="00060C35" w:rsidP="00413D7A">
      <w:pPr>
        <w:spacing w:line="276" w:lineRule="auto"/>
        <w:ind w:firstLine="720"/>
        <w:jc w:val="both"/>
        <w:rPr>
          <w:rFonts w:ascii="Arial" w:hAnsi="Arial" w:cs="Arial"/>
          <w:color w:val="000000"/>
          <w:sz w:val="22"/>
          <w:szCs w:val="22"/>
        </w:rPr>
      </w:pPr>
      <w:r w:rsidRPr="00060C35">
        <w:rPr>
          <w:rFonts w:ascii="Arial" w:hAnsi="Arial" w:cs="Arial"/>
          <w:color w:val="000000"/>
          <w:sz w:val="22"/>
          <w:szCs w:val="22"/>
        </w:rPr>
        <w:t> </w:t>
      </w:r>
    </w:p>
    <w:p w14:paraId="48127495" w14:textId="0F15DA1A" w:rsidR="00060C35" w:rsidRPr="00060C35" w:rsidRDefault="00060C35" w:rsidP="00770ADF">
      <w:pPr>
        <w:spacing w:line="276" w:lineRule="auto"/>
        <w:jc w:val="both"/>
        <w:rPr>
          <w:color w:val="000000"/>
        </w:rPr>
      </w:pPr>
      <w:r w:rsidRPr="00060C35">
        <w:rPr>
          <w:rFonts w:ascii="Arial" w:hAnsi="Arial" w:cs="Arial"/>
          <w:b/>
          <w:bCs/>
          <w:color w:val="000000"/>
          <w:sz w:val="20"/>
          <w:szCs w:val="20"/>
        </w:rPr>
        <w:t>Table 1:</w:t>
      </w:r>
      <w:r w:rsidRPr="00060C35">
        <w:rPr>
          <w:rFonts w:ascii="Arial" w:hAnsi="Arial" w:cs="Arial"/>
          <w:color w:val="000000"/>
          <w:sz w:val="20"/>
          <w:szCs w:val="20"/>
        </w:rPr>
        <w:t xml:space="preserve"> Parameter estimated from </w:t>
      </w:r>
      <w:proofErr w:type="spellStart"/>
      <w:r w:rsidRPr="00060C35">
        <w:rPr>
          <w:rFonts w:ascii="Arial" w:hAnsi="Arial" w:cs="Arial"/>
          <w:i/>
          <w:iCs/>
          <w:color w:val="000000"/>
          <w:sz w:val="20"/>
          <w:szCs w:val="20"/>
        </w:rPr>
        <w:t>OUwie</w:t>
      </w:r>
      <w:proofErr w:type="spellEnd"/>
      <w:r w:rsidRPr="00060C35">
        <w:rPr>
          <w:rFonts w:ascii="Arial" w:hAnsi="Arial" w:cs="Arial"/>
          <w:color w:val="000000"/>
          <w:sz w:val="20"/>
          <w:szCs w:val="20"/>
        </w:rPr>
        <w:t xml:space="preserve"> analyses of climatic niche evolution summarized by variable, clade and fruit type. Values reported represent the means and standard errors of the tips of each fruit type (n) across all analyzed </w:t>
      </w:r>
      <w:proofErr w:type="spellStart"/>
      <w:r w:rsidRPr="00060C35">
        <w:rPr>
          <w:rFonts w:ascii="Arial" w:hAnsi="Arial" w:cs="Arial"/>
          <w:color w:val="000000"/>
          <w:sz w:val="20"/>
          <w:szCs w:val="20"/>
        </w:rPr>
        <w:t>simmaps</w:t>
      </w:r>
      <w:proofErr w:type="spellEnd"/>
      <w:r w:rsidRPr="00060C35">
        <w:rPr>
          <w:rFonts w:ascii="Arial" w:hAnsi="Arial" w:cs="Arial"/>
          <w:color w:val="000000"/>
          <w:sz w:val="20"/>
          <w:szCs w:val="20"/>
        </w:rPr>
        <w:t xml:space="preserve"> for each clade. </w:t>
      </w:r>
      <w:r w:rsidR="004E45BC">
        <w:rPr>
          <w:rFonts w:ascii="Arial" w:hAnsi="Arial" w:cs="Arial"/>
          <w:color w:val="000000"/>
          <w:sz w:val="20"/>
          <w:szCs w:val="20"/>
        </w:rPr>
        <w:t>Optima (</w:t>
      </w:r>
      <w:r w:rsidR="004E45BC" w:rsidRPr="004E45BC">
        <w:rPr>
          <w:rFonts w:ascii="Arial" w:hAnsi="Arial" w:cs="Arial"/>
          <w:color w:val="000000"/>
          <w:sz w:val="20"/>
          <w:szCs w:val="20"/>
        </w:rPr>
        <w:t>θ</w:t>
      </w:r>
      <w:r w:rsidR="004E45BC">
        <w:rPr>
          <w:rFonts w:ascii="Arial" w:hAnsi="Arial" w:cs="Arial"/>
          <w:color w:val="000000"/>
          <w:sz w:val="20"/>
          <w:szCs w:val="20"/>
        </w:rPr>
        <w:t>) are given in the unit of the climatic variable and h</w:t>
      </w:r>
      <w:r w:rsidRPr="00060C35">
        <w:rPr>
          <w:rFonts w:ascii="Arial" w:hAnsi="Arial" w:cs="Arial"/>
          <w:color w:val="000000"/>
          <w:sz w:val="20"/>
          <w:szCs w:val="20"/>
        </w:rPr>
        <w:t>alf-</w:t>
      </w:r>
      <w:proofErr w:type="spellStart"/>
      <w:r w:rsidRPr="00060C35">
        <w:rPr>
          <w:rFonts w:ascii="Arial" w:hAnsi="Arial" w:cs="Arial"/>
          <w:color w:val="000000"/>
          <w:sz w:val="20"/>
          <w:szCs w:val="20"/>
        </w:rPr>
        <w:t>lifes</w:t>
      </w:r>
      <w:proofErr w:type="spellEnd"/>
      <w:r w:rsidRPr="00060C35">
        <w:rPr>
          <w:rFonts w:ascii="Arial" w:hAnsi="Arial" w:cs="Arial"/>
          <w:color w:val="000000"/>
          <w:sz w:val="20"/>
          <w:szCs w:val="20"/>
        </w:rPr>
        <w:t xml:space="preserve"> are given in proportion to tree height. </w:t>
      </w:r>
    </w:p>
    <w:p w14:paraId="070F4097" w14:textId="043A8FB8" w:rsidR="00060C35" w:rsidRDefault="00060C35" w:rsidP="00770ADF">
      <w:pPr>
        <w:spacing w:line="276" w:lineRule="auto"/>
        <w:rPr>
          <w:color w:val="000000"/>
        </w:rPr>
      </w:pPr>
    </w:p>
    <w:tbl>
      <w:tblPr>
        <w:tblStyle w:val="GridTable3-Accent3"/>
        <w:tblW w:w="8730" w:type="dxa"/>
        <w:tblInd w:w="360" w:type="dxa"/>
        <w:tblLook w:val="04A0" w:firstRow="1" w:lastRow="0" w:firstColumn="1" w:lastColumn="0" w:noHBand="0" w:noVBand="1"/>
      </w:tblPr>
      <w:tblGrid>
        <w:gridCol w:w="1657"/>
        <w:gridCol w:w="884"/>
        <w:gridCol w:w="920"/>
        <w:gridCol w:w="1276"/>
        <w:gridCol w:w="1347"/>
        <w:gridCol w:w="1347"/>
        <w:gridCol w:w="1299"/>
      </w:tblGrid>
      <w:tr w:rsidR="005752B0" w:rsidRPr="0056256B" w14:paraId="10C0AA45" w14:textId="77777777" w:rsidTr="005752B0">
        <w:trPr>
          <w:cnfStyle w:val="100000000000" w:firstRow="1" w:lastRow="0" w:firstColumn="0" w:lastColumn="0" w:oddVBand="0" w:evenVBand="0" w:oddHBand="0" w:evenHBand="0" w:firstRowFirstColumn="0" w:firstRowLastColumn="0" w:lastRowFirstColumn="0" w:lastRowLastColumn="0"/>
          <w:trHeight w:val="14"/>
        </w:trPr>
        <w:tc>
          <w:tcPr>
            <w:cnfStyle w:val="001000000100" w:firstRow="0" w:lastRow="0" w:firstColumn="1" w:lastColumn="0" w:oddVBand="0" w:evenVBand="0" w:oddHBand="0" w:evenHBand="0" w:firstRowFirstColumn="1" w:firstRowLastColumn="0" w:lastRowFirstColumn="0" w:lastRowLastColumn="0"/>
            <w:tcW w:w="1657" w:type="dxa"/>
            <w:hideMark/>
          </w:tcPr>
          <w:p w14:paraId="27185978" w14:textId="77777777" w:rsidR="000B18C6" w:rsidRPr="0056256B" w:rsidRDefault="000B18C6" w:rsidP="00FD4CDB">
            <w:pPr>
              <w:spacing w:line="276" w:lineRule="auto"/>
              <w:ind w:left="20"/>
              <w:jc w:val="both"/>
              <w:rPr>
                <w:rFonts w:ascii="Arial" w:hAnsi="Arial" w:cs="Arial"/>
                <w:sz w:val="18"/>
                <w:szCs w:val="18"/>
              </w:rPr>
            </w:pPr>
            <w:r w:rsidRPr="0056256B">
              <w:rPr>
                <w:rFonts w:ascii="Arial" w:hAnsi="Arial" w:cs="Arial"/>
                <w:color w:val="000000"/>
                <w:sz w:val="18"/>
                <w:szCs w:val="18"/>
              </w:rPr>
              <w:t>Clade</w:t>
            </w:r>
          </w:p>
        </w:tc>
        <w:tc>
          <w:tcPr>
            <w:tcW w:w="890" w:type="dxa"/>
            <w:hideMark/>
          </w:tcPr>
          <w:p w14:paraId="6C2D1BD2" w14:textId="77777777"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56256B">
              <w:rPr>
                <w:rFonts w:ascii="Arial" w:hAnsi="Arial" w:cs="Arial"/>
                <w:color w:val="000000"/>
                <w:sz w:val="18"/>
                <w:szCs w:val="18"/>
              </w:rPr>
              <w:t>Fruit type</w:t>
            </w:r>
          </w:p>
        </w:tc>
        <w:tc>
          <w:tcPr>
            <w:tcW w:w="836" w:type="dxa"/>
            <w:hideMark/>
          </w:tcPr>
          <w:p w14:paraId="19912F38" w14:textId="45356164"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θ</w:t>
            </w:r>
          </w:p>
        </w:tc>
        <w:tc>
          <w:tcPr>
            <w:tcW w:w="1297" w:type="dxa"/>
            <w:hideMark/>
          </w:tcPr>
          <w:p w14:paraId="71CD286B" w14:textId="77777777"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56256B">
              <w:rPr>
                <w:rFonts w:ascii="Arial" w:hAnsi="Arial" w:cs="Arial"/>
                <w:color w:val="000000"/>
                <w:sz w:val="18"/>
                <w:szCs w:val="18"/>
              </w:rPr>
              <w:t>σ</w:t>
            </w:r>
            <w:r w:rsidRPr="0056256B">
              <w:rPr>
                <w:rFonts w:ascii="Arial" w:hAnsi="Arial" w:cs="Arial"/>
                <w:color w:val="000000"/>
                <w:sz w:val="18"/>
                <w:szCs w:val="18"/>
                <w:vertAlign w:val="superscript"/>
              </w:rPr>
              <w:t>2</w:t>
            </w:r>
          </w:p>
        </w:tc>
        <w:tc>
          <w:tcPr>
            <w:tcW w:w="1371" w:type="dxa"/>
            <w:hideMark/>
          </w:tcPr>
          <w:p w14:paraId="66949019" w14:textId="77777777"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56256B">
              <w:rPr>
                <w:rFonts w:ascii="Arial" w:hAnsi="Arial" w:cs="Arial"/>
                <w:color w:val="000000"/>
                <w:sz w:val="18"/>
                <w:szCs w:val="18"/>
              </w:rPr>
              <w:t>α</w:t>
            </w:r>
          </w:p>
        </w:tc>
        <w:tc>
          <w:tcPr>
            <w:tcW w:w="1371" w:type="dxa"/>
            <w:hideMark/>
          </w:tcPr>
          <w:p w14:paraId="6C68F967" w14:textId="77777777"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56256B">
              <w:rPr>
                <w:rFonts w:ascii="Arial" w:hAnsi="Arial" w:cs="Arial"/>
                <w:color w:val="000000"/>
                <w:sz w:val="18"/>
                <w:szCs w:val="18"/>
              </w:rPr>
              <w:t xml:space="preserve">Half-life </w:t>
            </w:r>
          </w:p>
        </w:tc>
        <w:tc>
          <w:tcPr>
            <w:tcW w:w="1308" w:type="dxa"/>
            <w:hideMark/>
          </w:tcPr>
          <w:p w14:paraId="1234DAF5" w14:textId="77777777" w:rsidR="000B18C6" w:rsidRPr="0056256B" w:rsidRDefault="000B18C6" w:rsidP="00FD4CDB">
            <w:pPr>
              <w:spacing w:line="276" w:lineRule="auto"/>
              <w:ind w:left="20"/>
              <w:jc w:val="both"/>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56256B">
              <w:rPr>
                <w:rFonts w:ascii="Arial" w:hAnsi="Arial" w:cs="Arial"/>
                <w:color w:val="000000"/>
                <w:sz w:val="18"/>
                <w:szCs w:val="18"/>
              </w:rPr>
              <w:t>Stationary variance</w:t>
            </w:r>
          </w:p>
        </w:tc>
      </w:tr>
      <w:tr w:rsidR="000B18C6" w:rsidRPr="0056256B" w14:paraId="19F75455" w14:textId="77777777" w:rsidTr="00FD4CD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30" w:type="dxa"/>
            <w:gridSpan w:val="7"/>
          </w:tcPr>
          <w:p w14:paraId="4A50D48F" w14:textId="77777777" w:rsidR="000B18C6" w:rsidRPr="0056256B" w:rsidRDefault="000B18C6" w:rsidP="00FD4CDB">
            <w:pPr>
              <w:spacing w:line="276" w:lineRule="auto"/>
              <w:ind w:left="20"/>
              <w:jc w:val="both"/>
              <w:rPr>
                <w:rFonts w:ascii="Arial" w:hAnsi="Arial" w:cs="Arial"/>
                <w:b/>
                <w:bCs/>
                <w:color w:val="000000"/>
                <w:sz w:val="18"/>
                <w:szCs w:val="18"/>
              </w:rPr>
            </w:pPr>
            <w:r w:rsidRPr="0056256B">
              <w:rPr>
                <w:rFonts w:ascii="Arial" w:hAnsi="Arial" w:cs="Arial"/>
                <w:b/>
                <w:bCs/>
                <w:color w:val="000000"/>
                <w:sz w:val="18"/>
                <w:szCs w:val="18"/>
              </w:rPr>
              <w:t>Aridity Index (AI)</w:t>
            </w:r>
          </w:p>
        </w:tc>
      </w:tr>
      <w:tr w:rsidR="000B18C6" w:rsidRPr="0056256B" w14:paraId="1668839F"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406B0750" w14:textId="77777777" w:rsidR="000B18C6" w:rsidRPr="0056256B" w:rsidRDefault="000B18C6" w:rsidP="000B18C6">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t>Apocynaceae</w:t>
            </w:r>
            <w:proofErr w:type="spellEnd"/>
          </w:p>
        </w:tc>
        <w:tc>
          <w:tcPr>
            <w:tcW w:w="890" w:type="dxa"/>
            <w:hideMark/>
          </w:tcPr>
          <w:p w14:paraId="5FF4B674" w14:textId="77777777" w:rsidR="000B18C6" w:rsidRPr="00060C35" w:rsidRDefault="000B18C6" w:rsidP="000B18C6">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65045802" w14:textId="4A0871A8"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43)</w:t>
            </w:r>
          </w:p>
        </w:tc>
        <w:tc>
          <w:tcPr>
            <w:tcW w:w="836" w:type="dxa"/>
            <w:hideMark/>
          </w:tcPr>
          <w:p w14:paraId="72B13DA8" w14:textId="49013766"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1.15 (±0.05)</w:t>
            </w:r>
          </w:p>
        </w:tc>
        <w:tc>
          <w:tcPr>
            <w:tcW w:w="1297" w:type="dxa"/>
            <w:hideMark/>
          </w:tcPr>
          <w:p w14:paraId="14975CAE" w14:textId="60C39A37"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0DCB426D" w14:textId="60C3F290"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0.05 (±&lt;0.01)</w:t>
            </w:r>
          </w:p>
        </w:tc>
        <w:tc>
          <w:tcPr>
            <w:tcW w:w="1371" w:type="dxa"/>
            <w:hideMark/>
          </w:tcPr>
          <w:p w14:paraId="49C00073" w14:textId="4925CB65"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0.15 (±&lt;0.01)</w:t>
            </w:r>
          </w:p>
        </w:tc>
        <w:tc>
          <w:tcPr>
            <w:tcW w:w="1308" w:type="dxa"/>
            <w:hideMark/>
          </w:tcPr>
          <w:p w14:paraId="65DE2619" w14:textId="64E351B9"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0.29 (±0.01)</w:t>
            </w:r>
          </w:p>
        </w:tc>
      </w:tr>
      <w:tr w:rsidR="005752B0" w:rsidRPr="0056256B" w14:paraId="6B926B6A"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428E2BE0" w14:textId="77777777" w:rsidR="000B18C6" w:rsidRPr="0056256B" w:rsidRDefault="000B18C6" w:rsidP="000B18C6">
            <w:pPr>
              <w:spacing w:line="276" w:lineRule="auto"/>
              <w:jc w:val="both"/>
              <w:rPr>
                <w:rFonts w:ascii="Arial" w:hAnsi="Arial" w:cs="Arial"/>
                <w:sz w:val="18"/>
                <w:szCs w:val="18"/>
              </w:rPr>
            </w:pPr>
          </w:p>
        </w:tc>
        <w:tc>
          <w:tcPr>
            <w:tcW w:w="890" w:type="dxa"/>
            <w:hideMark/>
          </w:tcPr>
          <w:p w14:paraId="7C913CB8" w14:textId="77777777" w:rsidR="000B18C6" w:rsidRPr="00060C35" w:rsidRDefault="000B18C6" w:rsidP="000B18C6">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w:t>
            </w:r>
          </w:p>
          <w:p w14:paraId="6336044B" w14:textId="6AD35527"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455)</w:t>
            </w:r>
          </w:p>
        </w:tc>
        <w:tc>
          <w:tcPr>
            <w:tcW w:w="836" w:type="dxa"/>
            <w:hideMark/>
          </w:tcPr>
          <w:p w14:paraId="2A4F9BDF" w14:textId="0C9E4FAD"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0.69 (±&lt;0.01)</w:t>
            </w:r>
          </w:p>
        </w:tc>
        <w:tc>
          <w:tcPr>
            <w:tcW w:w="1297" w:type="dxa"/>
            <w:hideMark/>
          </w:tcPr>
          <w:p w14:paraId="4B1B7FB2" w14:textId="704668E1"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78FEA6A7" w14:textId="2141164F"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0.05 (±&lt;0.01)</w:t>
            </w:r>
          </w:p>
        </w:tc>
        <w:tc>
          <w:tcPr>
            <w:tcW w:w="1371" w:type="dxa"/>
            <w:hideMark/>
          </w:tcPr>
          <w:p w14:paraId="5C4C5073" w14:textId="2A959ABD"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0.15 (±&lt;0.01)</w:t>
            </w:r>
          </w:p>
        </w:tc>
        <w:tc>
          <w:tcPr>
            <w:tcW w:w="1308" w:type="dxa"/>
            <w:hideMark/>
          </w:tcPr>
          <w:p w14:paraId="76B72850" w14:textId="596C7838"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0.71 (±&lt;0.01)</w:t>
            </w:r>
          </w:p>
        </w:tc>
      </w:tr>
      <w:tr w:rsidR="000B18C6" w:rsidRPr="0056256B" w14:paraId="4AAEA0D9"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6B2FA024" w14:textId="77777777" w:rsidR="000B18C6" w:rsidRPr="0056256B" w:rsidRDefault="000B18C6" w:rsidP="000B18C6">
            <w:pPr>
              <w:spacing w:line="276" w:lineRule="auto"/>
              <w:ind w:left="20"/>
              <w:jc w:val="both"/>
              <w:rPr>
                <w:rFonts w:ascii="Arial" w:hAnsi="Arial" w:cs="Arial"/>
                <w:sz w:val="18"/>
                <w:szCs w:val="18"/>
              </w:rPr>
            </w:pPr>
            <w:r w:rsidRPr="0056256B">
              <w:rPr>
                <w:rFonts w:ascii="Arial" w:hAnsi="Arial" w:cs="Arial"/>
                <w:color w:val="000000"/>
                <w:sz w:val="18"/>
                <w:szCs w:val="18"/>
              </w:rPr>
              <w:t>Ericaceae</w:t>
            </w:r>
          </w:p>
        </w:tc>
        <w:tc>
          <w:tcPr>
            <w:tcW w:w="890" w:type="dxa"/>
            <w:hideMark/>
          </w:tcPr>
          <w:p w14:paraId="6EFA95A1" w14:textId="77777777" w:rsidR="000B18C6" w:rsidRPr="00060C35" w:rsidRDefault="000B18C6" w:rsidP="000B18C6">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1D1F6ECE" w14:textId="1E4B2166"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151)</w:t>
            </w:r>
          </w:p>
        </w:tc>
        <w:tc>
          <w:tcPr>
            <w:tcW w:w="836" w:type="dxa"/>
            <w:hideMark/>
          </w:tcPr>
          <w:p w14:paraId="59EA93B3" w14:textId="7DED86F8"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0.62 (±&lt;0.01)</w:t>
            </w:r>
          </w:p>
        </w:tc>
        <w:tc>
          <w:tcPr>
            <w:tcW w:w="1297" w:type="dxa"/>
            <w:hideMark/>
          </w:tcPr>
          <w:p w14:paraId="17312314" w14:textId="21088F3E"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0.13 (±&lt;0.01)</w:t>
            </w:r>
          </w:p>
        </w:tc>
        <w:tc>
          <w:tcPr>
            <w:tcW w:w="1371" w:type="dxa"/>
            <w:hideMark/>
          </w:tcPr>
          <w:p w14:paraId="531B8311" w14:textId="29D829DA"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71" w:type="dxa"/>
            <w:hideMark/>
          </w:tcPr>
          <w:p w14:paraId="618003FB" w14:textId="428F613F"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0.24 (±&lt;0.01)</w:t>
            </w:r>
          </w:p>
        </w:tc>
        <w:tc>
          <w:tcPr>
            <w:tcW w:w="1308" w:type="dxa"/>
            <w:hideMark/>
          </w:tcPr>
          <w:p w14:paraId="0725A81A" w14:textId="3C9625F1"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2.80 (±&lt;0.01)</w:t>
            </w:r>
          </w:p>
        </w:tc>
      </w:tr>
      <w:tr w:rsidR="005752B0" w:rsidRPr="0056256B" w14:paraId="2B54330D"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285D6F8A" w14:textId="77777777" w:rsidR="000B18C6" w:rsidRPr="0056256B" w:rsidRDefault="000B18C6" w:rsidP="000B18C6">
            <w:pPr>
              <w:spacing w:line="276" w:lineRule="auto"/>
              <w:jc w:val="both"/>
              <w:rPr>
                <w:rFonts w:ascii="Arial" w:hAnsi="Arial" w:cs="Arial"/>
                <w:sz w:val="18"/>
                <w:szCs w:val="18"/>
              </w:rPr>
            </w:pPr>
          </w:p>
        </w:tc>
        <w:tc>
          <w:tcPr>
            <w:tcW w:w="890" w:type="dxa"/>
            <w:hideMark/>
          </w:tcPr>
          <w:p w14:paraId="4705B306" w14:textId="77777777" w:rsidR="000B18C6" w:rsidRPr="00060C35" w:rsidRDefault="000B18C6" w:rsidP="000B18C6">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238CB848" w14:textId="40B1DAE0"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158)</w:t>
            </w:r>
          </w:p>
        </w:tc>
        <w:tc>
          <w:tcPr>
            <w:tcW w:w="836" w:type="dxa"/>
            <w:hideMark/>
          </w:tcPr>
          <w:p w14:paraId="68867001" w14:textId="1DF71DD4"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1.04 (±&lt;0.01)</w:t>
            </w:r>
          </w:p>
        </w:tc>
        <w:tc>
          <w:tcPr>
            <w:tcW w:w="1297" w:type="dxa"/>
            <w:hideMark/>
          </w:tcPr>
          <w:p w14:paraId="0883CC01" w14:textId="3029D491"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71" w:type="dxa"/>
            <w:hideMark/>
          </w:tcPr>
          <w:p w14:paraId="4335FC95" w14:textId="77686D18"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0927BF24" w14:textId="148E4D47"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0.16 (±&lt;0.01)</w:t>
            </w:r>
          </w:p>
        </w:tc>
        <w:tc>
          <w:tcPr>
            <w:tcW w:w="1308" w:type="dxa"/>
            <w:hideMark/>
          </w:tcPr>
          <w:p w14:paraId="54DC87D7" w14:textId="117C1CCF"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0.29 (±&lt;0.01)</w:t>
            </w:r>
          </w:p>
        </w:tc>
      </w:tr>
      <w:tr w:rsidR="000B18C6" w:rsidRPr="0056256B" w14:paraId="178BF70F"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58373B6F" w14:textId="77777777" w:rsidR="000B18C6" w:rsidRPr="0056256B" w:rsidRDefault="000B18C6" w:rsidP="000B18C6">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t>Melastomataceae</w:t>
            </w:r>
            <w:proofErr w:type="spellEnd"/>
          </w:p>
        </w:tc>
        <w:tc>
          <w:tcPr>
            <w:tcW w:w="890" w:type="dxa"/>
            <w:hideMark/>
          </w:tcPr>
          <w:p w14:paraId="353A60BF" w14:textId="77777777" w:rsidR="000B18C6" w:rsidRPr="00060C35" w:rsidRDefault="000B18C6" w:rsidP="000B18C6">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59EFF6A0" w14:textId="1B9E51BC"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721)</w:t>
            </w:r>
          </w:p>
        </w:tc>
        <w:tc>
          <w:tcPr>
            <w:tcW w:w="836" w:type="dxa"/>
            <w:hideMark/>
          </w:tcPr>
          <w:p w14:paraId="65D54824" w14:textId="0DCD105A"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1.40 (±&lt;0.01)</w:t>
            </w:r>
          </w:p>
        </w:tc>
        <w:tc>
          <w:tcPr>
            <w:tcW w:w="1297" w:type="dxa"/>
            <w:hideMark/>
          </w:tcPr>
          <w:p w14:paraId="423D7C1F" w14:textId="7FED5C25"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4BCF9271" w14:textId="05CFCF9E"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71" w:type="dxa"/>
            <w:hideMark/>
          </w:tcPr>
          <w:p w14:paraId="7531E971" w14:textId="4B56E1E6"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08" w:type="dxa"/>
            <w:hideMark/>
          </w:tcPr>
          <w:p w14:paraId="16D57F93" w14:textId="2CEADBC0"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0.16 (±&lt;0.01)</w:t>
            </w:r>
          </w:p>
        </w:tc>
      </w:tr>
      <w:tr w:rsidR="005752B0" w:rsidRPr="0056256B" w14:paraId="64C405E7"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6F91A6F4" w14:textId="77777777" w:rsidR="000B18C6" w:rsidRPr="0056256B" w:rsidRDefault="000B18C6" w:rsidP="000B18C6">
            <w:pPr>
              <w:spacing w:line="276" w:lineRule="auto"/>
              <w:jc w:val="both"/>
              <w:rPr>
                <w:rFonts w:ascii="Arial" w:hAnsi="Arial" w:cs="Arial"/>
                <w:sz w:val="18"/>
                <w:szCs w:val="18"/>
              </w:rPr>
            </w:pPr>
          </w:p>
        </w:tc>
        <w:tc>
          <w:tcPr>
            <w:tcW w:w="890" w:type="dxa"/>
            <w:hideMark/>
          </w:tcPr>
          <w:p w14:paraId="3313D27D" w14:textId="77777777" w:rsidR="000B18C6" w:rsidRPr="00060C35" w:rsidRDefault="000B18C6" w:rsidP="000B18C6">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41BEDACC" w14:textId="1A7EC2DB"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334)</w:t>
            </w:r>
          </w:p>
        </w:tc>
        <w:tc>
          <w:tcPr>
            <w:tcW w:w="836" w:type="dxa"/>
            <w:hideMark/>
          </w:tcPr>
          <w:p w14:paraId="51DC9D33" w14:textId="5CC55190"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1.21 (±&lt;0.01)</w:t>
            </w:r>
          </w:p>
        </w:tc>
        <w:tc>
          <w:tcPr>
            <w:tcW w:w="1297" w:type="dxa"/>
            <w:hideMark/>
          </w:tcPr>
          <w:p w14:paraId="1787863F" w14:textId="059C791A"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4535D4C3" w14:textId="1C225AF5"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3D300752" w14:textId="6FEAF64B"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08" w:type="dxa"/>
            <w:hideMark/>
          </w:tcPr>
          <w:p w14:paraId="76959D64" w14:textId="6D91D6D5"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0.17 (±&lt;0.01)</w:t>
            </w:r>
          </w:p>
        </w:tc>
      </w:tr>
      <w:tr w:rsidR="000B18C6" w:rsidRPr="0056256B" w14:paraId="10157C06"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4F23636E" w14:textId="77777777" w:rsidR="000B18C6" w:rsidRPr="0056256B" w:rsidRDefault="000B18C6" w:rsidP="000B18C6">
            <w:pPr>
              <w:spacing w:line="276" w:lineRule="auto"/>
              <w:ind w:left="20"/>
              <w:jc w:val="both"/>
              <w:rPr>
                <w:rFonts w:ascii="Arial" w:hAnsi="Arial" w:cs="Arial"/>
                <w:sz w:val="18"/>
                <w:szCs w:val="18"/>
              </w:rPr>
            </w:pPr>
            <w:r w:rsidRPr="0056256B">
              <w:rPr>
                <w:rFonts w:ascii="Arial" w:hAnsi="Arial" w:cs="Arial"/>
                <w:color w:val="000000"/>
                <w:sz w:val="18"/>
                <w:szCs w:val="18"/>
              </w:rPr>
              <w:t>Rosaceae</w:t>
            </w:r>
          </w:p>
        </w:tc>
        <w:tc>
          <w:tcPr>
            <w:tcW w:w="890" w:type="dxa"/>
            <w:hideMark/>
          </w:tcPr>
          <w:p w14:paraId="7EA24FCE" w14:textId="77777777" w:rsidR="000B18C6" w:rsidRPr="00060C35" w:rsidRDefault="000B18C6" w:rsidP="000B18C6">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1BAA5E1C" w14:textId="33DC90C4"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375)</w:t>
            </w:r>
          </w:p>
        </w:tc>
        <w:tc>
          <w:tcPr>
            <w:tcW w:w="836" w:type="dxa"/>
            <w:hideMark/>
          </w:tcPr>
          <w:p w14:paraId="71E92844" w14:textId="3AA35053"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0.81 (±&lt;0.01)</w:t>
            </w:r>
          </w:p>
        </w:tc>
        <w:tc>
          <w:tcPr>
            <w:tcW w:w="1297" w:type="dxa"/>
            <w:hideMark/>
          </w:tcPr>
          <w:p w14:paraId="18BABF94" w14:textId="0253E200"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0.28 (±&lt;0.01)</w:t>
            </w:r>
          </w:p>
        </w:tc>
        <w:tc>
          <w:tcPr>
            <w:tcW w:w="1371" w:type="dxa"/>
            <w:hideMark/>
          </w:tcPr>
          <w:p w14:paraId="4F544271" w14:textId="2EA32E6A"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6E85D34C" w14:textId="1DDB9C4C"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1F07FA2E" w14:textId="7E7D8D08"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0.43 (±&lt;0.01)</w:t>
            </w:r>
          </w:p>
        </w:tc>
      </w:tr>
      <w:tr w:rsidR="005752B0" w:rsidRPr="0056256B" w14:paraId="0B6A5F3D"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2343A655" w14:textId="77777777" w:rsidR="000B18C6" w:rsidRPr="0056256B" w:rsidRDefault="000B18C6" w:rsidP="000B18C6">
            <w:pPr>
              <w:spacing w:line="276" w:lineRule="auto"/>
              <w:jc w:val="both"/>
              <w:rPr>
                <w:rFonts w:ascii="Arial" w:hAnsi="Arial" w:cs="Arial"/>
                <w:sz w:val="18"/>
                <w:szCs w:val="18"/>
              </w:rPr>
            </w:pPr>
          </w:p>
        </w:tc>
        <w:tc>
          <w:tcPr>
            <w:tcW w:w="890" w:type="dxa"/>
            <w:hideMark/>
          </w:tcPr>
          <w:p w14:paraId="3D75B6FE" w14:textId="77777777" w:rsidR="000B18C6" w:rsidRPr="00060C35" w:rsidRDefault="000B18C6" w:rsidP="000B18C6">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7550CE89" w14:textId="67FA106D"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275)</w:t>
            </w:r>
          </w:p>
        </w:tc>
        <w:tc>
          <w:tcPr>
            <w:tcW w:w="836" w:type="dxa"/>
            <w:hideMark/>
          </w:tcPr>
          <w:p w14:paraId="38105ECC" w14:textId="004D3E83"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0.68 (±0.02)</w:t>
            </w:r>
          </w:p>
        </w:tc>
        <w:tc>
          <w:tcPr>
            <w:tcW w:w="1297" w:type="dxa"/>
            <w:hideMark/>
          </w:tcPr>
          <w:p w14:paraId="671189DB" w14:textId="4695FB55"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0.37 (±&lt;0.01)</w:t>
            </w:r>
          </w:p>
        </w:tc>
        <w:tc>
          <w:tcPr>
            <w:tcW w:w="1371" w:type="dxa"/>
            <w:hideMark/>
          </w:tcPr>
          <w:p w14:paraId="26E276EB" w14:textId="2D0D9B65"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58F8DF79" w14:textId="27BB3828"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5EA21772" w14:textId="6E85C7C0"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0.58 (±&lt;0.01)</w:t>
            </w:r>
          </w:p>
        </w:tc>
      </w:tr>
      <w:tr w:rsidR="000B18C6" w:rsidRPr="0056256B" w14:paraId="115160CB"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0AD44D14" w14:textId="77777777" w:rsidR="000B18C6" w:rsidRPr="0056256B" w:rsidRDefault="000B18C6" w:rsidP="000B18C6">
            <w:pPr>
              <w:spacing w:line="276" w:lineRule="auto"/>
              <w:ind w:left="20"/>
              <w:jc w:val="both"/>
              <w:rPr>
                <w:rFonts w:ascii="Arial" w:hAnsi="Arial" w:cs="Arial"/>
                <w:sz w:val="18"/>
                <w:szCs w:val="18"/>
              </w:rPr>
            </w:pPr>
            <w:r w:rsidRPr="0056256B">
              <w:rPr>
                <w:rFonts w:ascii="Arial" w:hAnsi="Arial" w:cs="Arial"/>
                <w:color w:val="000000"/>
                <w:sz w:val="18"/>
                <w:szCs w:val="18"/>
              </w:rPr>
              <w:t>Solanaceae</w:t>
            </w:r>
          </w:p>
        </w:tc>
        <w:tc>
          <w:tcPr>
            <w:tcW w:w="890" w:type="dxa"/>
            <w:hideMark/>
          </w:tcPr>
          <w:p w14:paraId="30343687" w14:textId="77777777" w:rsidR="000B18C6" w:rsidRPr="00060C35" w:rsidRDefault="000B18C6" w:rsidP="000B18C6">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0D9DA84C" w14:textId="5E1CA3D2"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488)</w:t>
            </w:r>
          </w:p>
        </w:tc>
        <w:tc>
          <w:tcPr>
            <w:tcW w:w="836" w:type="dxa"/>
            <w:hideMark/>
          </w:tcPr>
          <w:p w14:paraId="744E2FA4" w14:textId="35C2B64C"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1.13 (±0.11)</w:t>
            </w:r>
          </w:p>
        </w:tc>
        <w:tc>
          <w:tcPr>
            <w:tcW w:w="1297" w:type="dxa"/>
            <w:hideMark/>
          </w:tcPr>
          <w:p w14:paraId="7686A414" w14:textId="4AB22E0A"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0.15 (±&lt;0.01)</w:t>
            </w:r>
          </w:p>
        </w:tc>
        <w:tc>
          <w:tcPr>
            <w:tcW w:w="1371" w:type="dxa"/>
            <w:hideMark/>
          </w:tcPr>
          <w:p w14:paraId="26519D10" w14:textId="12174146"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240323CA" w14:textId="42A78732"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0.17 (±&lt;0.01)</w:t>
            </w:r>
          </w:p>
        </w:tc>
        <w:tc>
          <w:tcPr>
            <w:tcW w:w="1308" w:type="dxa"/>
            <w:hideMark/>
          </w:tcPr>
          <w:p w14:paraId="2780BFF8" w14:textId="31144D4C" w:rsidR="000B18C6" w:rsidRPr="0056256B" w:rsidRDefault="000B18C6" w:rsidP="000B18C6">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0.91 (±0.02)</w:t>
            </w:r>
          </w:p>
        </w:tc>
      </w:tr>
      <w:tr w:rsidR="005752B0" w:rsidRPr="0056256B" w14:paraId="35D1D038"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79FAFB19" w14:textId="77777777" w:rsidR="000B18C6" w:rsidRPr="0056256B" w:rsidRDefault="000B18C6" w:rsidP="000B18C6">
            <w:pPr>
              <w:spacing w:line="276" w:lineRule="auto"/>
              <w:jc w:val="both"/>
              <w:rPr>
                <w:rFonts w:ascii="Arial" w:hAnsi="Arial" w:cs="Arial"/>
                <w:sz w:val="18"/>
                <w:szCs w:val="18"/>
              </w:rPr>
            </w:pPr>
          </w:p>
        </w:tc>
        <w:tc>
          <w:tcPr>
            <w:tcW w:w="890" w:type="dxa"/>
            <w:hideMark/>
          </w:tcPr>
          <w:p w14:paraId="057BA32D" w14:textId="77777777" w:rsidR="000B18C6" w:rsidRPr="00060C35" w:rsidRDefault="000B18C6" w:rsidP="000B18C6">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2C7FE67E" w14:textId="732FAD51"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176)</w:t>
            </w:r>
          </w:p>
        </w:tc>
        <w:tc>
          <w:tcPr>
            <w:tcW w:w="836" w:type="dxa"/>
            <w:hideMark/>
          </w:tcPr>
          <w:p w14:paraId="41BA45B7" w14:textId="62D1B321"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0.35 (±0.05)</w:t>
            </w:r>
          </w:p>
        </w:tc>
        <w:tc>
          <w:tcPr>
            <w:tcW w:w="1297" w:type="dxa"/>
            <w:hideMark/>
          </w:tcPr>
          <w:p w14:paraId="2211646F" w14:textId="0D4955E2"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0.28 (±0.01)</w:t>
            </w:r>
          </w:p>
        </w:tc>
        <w:tc>
          <w:tcPr>
            <w:tcW w:w="1371" w:type="dxa"/>
            <w:hideMark/>
          </w:tcPr>
          <w:p w14:paraId="1046BFD5" w14:textId="6463ACDB"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0.07 (±&lt;0.01)</w:t>
            </w:r>
          </w:p>
        </w:tc>
        <w:tc>
          <w:tcPr>
            <w:tcW w:w="1371" w:type="dxa"/>
            <w:hideMark/>
          </w:tcPr>
          <w:p w14:paraId="053A0920" w14:textId="7FC0554C"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0.19 (±&lt;0.01)</w:t>
            </w:r>
          </w:p>
        </w:tc>
        <w:tc>
          <w:tcPr>
            <w:tcW w:w="1308" w:type="dxa"/>
            <w:hideMark/>
          </w:tcPr>
          <w:p w14:paraId="1E7CD3B0" w14:textId="4B7A7A58" w:rsidR="000B18C6" w:rsidRPr="0056256B" w:rsidRDefault="000B18C6" w:rsidP="000B18C6">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2.00 (±0.11)</w:t>
            </w:r>
          </w:p>
        </w:tc>
      </w:tr>
      <w:tr w:rsidR="000B18C6" w:rsidRPr="0056256B" w14:paraId="6F408A48" w14:textId="77777777" w:rsidTr="00FD4CDB">
        <w:trPr>
          <w:trHeight w:val="20"/>
        </w:trPr>
        <w:tc>
          <w:tcPr>
            <w:cnfStyle w:val="001000000000" w:firstRow="0" w:lastRow="0" w:firstColumn="1" w:lastColumn="0" w:oddVBand="0" w:evenVBand="0" w:oddHBand="0" w:evenHBand="0" w:firstRowFirstColumn="0" w:firstRowLastColumn="0" w:lastRowFirstColumn="0" w:lastRowLastColumn="0"/>
            <w:tcW w:w="8730" w:type="dxa"/>
            <w:gridSpan w:val="7"/>
          </w:tcPr>
          <w:p w14:paraId="4D2DC08C" w14:textId="2C117AE7" w:rsidR="000B18C6" w:rsidRPr="0056256B" w:rsidRDefault="000B18C6" w:rsidP="00FD4CDB">
            <w:pPr>
              <w:spacing w:line="276" w:lineRule="auto"/>
              <w:ind w:left="20"/>
              <w:jc w:val="both"/>
              <w:rPr>
                <w:rFonts w:ascii="Arial" w:hAnsi="Arial" w:cs="Arial"/>
                <w:b/>
                <w:bCs/>
                <w:color w:val="000000"/>
                <w:sz w:val="18"/>
                <w:szCs w:val="18"/>
              </w:rPr>
            </w:pPr>
            <w:r w:rsidRPr="0056256B">
              <w:rPr>
                <w:rFonts w:ascii="Arial" w:hAnsi="Arial" w:cs="Arial"/>
                <w:b/>
                <w:bCs/>
                <w:color w:val="000000"/>
                <w:sz w:val="18"/>
                <w:szCs w:val="18"/>
              </w:rPr>
              <w:t>Mean Annual Temperature (MAT)</w:t>
            </w:r>
            <w:r w:rsidR="004E45BC">
              <w:rPr>
                <w:rFonts w:ascii="Arial" w:hAnsi="Arial" w:cs="Arial"/>
                <w:b/>
                <w:bCs/>
                <w:color w:val="000000"/>
                <w:sz w:val="18"/>
                <w:szCs w:val="18"/>
              </w:rPr>
              <w:t xml:space="preserve"> </w:t>
            </w:r>
            <w:proofErr w:type="spellStart"/>
            <w:r w:rsidR="004E45BC" w:rsidRPr="004E45BC">
              <w:rPr>
                <w:rFonts w:ascii="Arial" w:hAnsi="Arial" w:cs="Arial"/>
                <w:b/>
                <w:bCs/>
                <w:color w:val="000000"/>
                <w:sz w:val="18"/>
                <w:szCs w:val="18"/>
                <w:vertAlign w:val="superscript"/>
              </w:rPr>
              <w:t>o</w:t>
            </w:r>
            <w:r w:rsidR="004E45BC">
              <w:rPr>
                <w:rFonts w:ascii="Arial" w:hAnsi="Arial" w:cs="Arial"/>
                <w:b/>
                <w:bCs/>
                <w:color w:val="000000"/>
                <w:sz w:val="18"/>
                <w:szCs w:val="18"/>
              </w:rPr>
              <w:t>C</w:t>
            </w:r>
            <w:proofErr w:type="spellEnd"/>
          </w:p>
        </w:tc>
      </w:tr>
      <w:tr w:rsidR="005752B0" w:rsidRPr="0056256B" w14:paraId="6CCCE4D9"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1A05DAAE" w14:textId="77777777" w:rsidR="005752B0" w:rsidRPr="0056256B" w:rsidRDefault="005752B0" w:rsidP="005752B0">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lastRenderedPageBreak/>
              <w:t>Apocynaceae</w:t>
            </w:r>
            <w:proofErr w:type="spellEnd"/>
          </w:p>
        </w:tc>
        <w:tc>
          <w:tcPr>
            <w:tcW w:w="890" w:type="dxa"/>
            <w:hideMark/>
          </w:tcPr>
          <w:p w14:paraId="240BFF22"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Fleshy </w:t>
            </w:r>
          </w:p>
          <w:p w14:paraId="6DA2F5B0" w14:textId="7B47841B"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43)</w:t>
            </w:r>
          </w:p>
        </w:tc>
        <w:tc>
          <w:tcPr>
            <w:tcW w:w="836" w:type="dxa"/>
            <w:hideMark/>
          </w:tcPr>
          <w:p w14:paraId="1FB84EC9" w14:textId="08068E6E"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24.22 (±0.06)</w:t>
            </w:r>
          </w:p>
        </w:tc>
        <w:tc>
          <w:tcPr>
            <w:tcW w:w="1297" w:type="dxa"/>
            <w:hideMark/>
          </w:tcPr>
          <w:p w14:paraId="7CB33395" w14:textId="5EB8E1DA"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01CECEAC" w14:textId="7B80C39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0.21 (±&lt;0.01)</w:t>
            </w:r>
          </w:p>
        </w:tc>
        <w:tc>
          <w:tcPr>
            <w:tcW w:w="1371" w:type="dxa"/>
            <w:hideMark/>
          </w:tcPr>
          <w:p w14:paraId="75DB538E" w14:textId="2ACA622B"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0.04 (±&lt;0.01)</w:t>
            </w:r>
          </w:p>
        </w:tc>
        <w:tc>
          <w:tcPr>
            <w:tcW w:w="1308" w:type="dxa"/>
            <w:hideMark/>
          </w:tcPr>
          <w:p w14:paraId="7A215BD5" w14:textId="6A848B16"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00A403A0"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0B745D62"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0BC47CAD"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Dry</w:t>
            </w:r>
          </w:p>
          <w:p w14:paraId="0A2F3885" w14:textId="0BEFBEE9"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455)</w:t>
            </w:r>
          </w:p>
        </w:tc>
        <w:tc>
          <w:tcPr>
            <w:tcW w:w="836" w:type="dxa"/>
            <w:hideMark/>
          </w:tcPr>
          <w:p w14:paraId="5097F778" w14:textId="2C5FB5EE"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21.49 (±0.39)</w:t>
            </w:r>
          </w:p>
        </w:tc>
        <w:tc>
          <w:tcPr>
            <w:tcW w:w="1297" w:type="dxa"/>
            <w:hideMark/>
          </w:tcPr>
          <w:p w14:paraId="70FD966D" w14:textId="350606F9"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4B80B9A6" w14:textId="797A5286"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0.20 (±&lt;0.01)</w:t>
            </w:r>
          </w:p>
        </w:tc>
        <w:tc>
          <w:tcPr>
            <w:tcW w:w="1371" w:type="dxa"/>
            <w:hideMark/>
          </w:tcPr>
          <w:p w14:paraId="245EFE6E" w14:textId="3C521AC3"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0.04 (±&lt;0.01)</w:t>
            </w:r>
          </w:p>
        </w:tc>
        <w:tc>
          <w:tcPr>
            <w:tcW w:w="1308" w:type="dxa"/>
            <w:hideMark/>
          </w:tcPr>
          <w:p w14:paraId="6B5395BA" w14:textId="1936A834"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4A27A403"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2F2BB8C3"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Ericaceae</w:t>
            </w:r>
          </w:p>
        </w:tc>
        <w:tc>
          <w:tcPr>
            <w:tcW w:w="890" w:type="dxa"/>
            <w:hideMark/>
          </w:tcPr>
          <w:p w14:paraId="7AF32D27"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Fleshy </w:t>
            </w:r>
          </w:p>
          <w:p w14:paraId="3B5BEE0D" w14:textId="5E18295A"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151)</w:t>
            </w:r>
          </w:p>
        </w:tc>
        <w:tc>
          <w:tcPr>
            <w:tcW w:w="836" w:type="dxa"/>
            <w:hideMark/>
          </w:tcPr>
          <w:p w14:paraId="50C84C90" w14:textId="2CB9312A"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15.25 (±&lt;0.01)</w:t>
            </w:r>
          </w:p>
        </w:tc>
        <w:tc>
          <w:tcPr>
            <w:tcW w:w="1297" w:type="dxa"/>
            <w:hideMark/>
          </w:tcPr>
          <w:p w14:paraId="2F2E1EC2" w14:textId="2C17D1C7"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175EC847" w14:textId="6CFBB9FE"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0.07 (±&lt;0.01)</w:t>
            </w:r>
          </w:p>
        </w:tc>
        <w:tc>
          <w:tcPr>
            <w:tcW w:w="1371" w:type="dxa"/>
            <w:hideMark/>
          </w:tcPr>
          <w:p w14:paraId="2A36106E" w14:textId="011CECE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08" w:type="dxa"/>
            <w:hideMark/>
          </w:tcPr>
          <w:p w14:paraId="77210E1F" w14:textId="30A4EE0A"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09E9FB35"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6DCBDE87"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134DD9D8"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Dry </w:t>
            </w:r>
          </w:p>
          <w:p w14:paraId="4124E045" w14:textId="2CAAFB2D"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158)</w:t>
            </w:r>
          </w:p>
        </w:tc>
        <w:tc>
          <w:tcPr>
            <w:tcW w:w="836" w:type="dxa"/>
            <w:hideMark/>
          </w:tcPr>
          <w:p w14:paraId="3EBCA164" w14:textId="6B56395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11.28 (±&lt;0.01)</w:t>
            </w:r>
          </w:p>
        </w:tc>
        <w:tc>
          <w:tcPr>
            <w:tcW w:w="1297" w:type="dxa"/>
            <w:hideMark/>
          </w:tcPr>
          <w:p w14:paraId="65884980" w14:textId="5FA95E0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38789AFA" w14:textId="6451B35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0.06 (±&lt;0.01)</w:t>
            </w:r>
          </w:p>
        </w:tc>
        <w:tc>
          <w:tcPr>
            <w:tcW w:w="1371" w:type="dxa"/>
            <w:hideMark/>
          </w:tcPr>
          <w:p w14:paraId="05DE3CBE" w14:textId="0FC31EA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08" w:type="dxa"/>
            <w:hideMark/>
          </w:tcPr>
          <w:p w14:paraId="39CD0949" w14:textId="57416A43"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089295AC"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7056D0E1" w14:textId="77777777" w:rsidR="005752B0" w:rsidRPr="0056256B" w:rsidRDefault="005752B0" w:rsidP="005752B0">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t>Melastomataceae</w:t>
            </w:r>
            <w:proofErr w:type="spellEnd"/>
          </w:p>
        </w:tc>
        <w:tc>
          <w:tcPr>
            <w:tcW w:w="890" w:type="dxa"/>
            <w:hideMark/>
          </w:tcPr>
          <w:p w14:paraId="3F9AD930"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Fleshy </w:t>
            </w:r>
          </w:p>
          <w:p w14:paraId="4D984385" w14:textId="328AE479"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721)</w:t>
            </w:r>
          </w:p>
        </w:tc>
        <w:tc>
          <w:tcPr>
            <w:tcW w:w="836" w:type="dxa"/>
            <w:hideMark/>
          </w:tcPr>
          <w:p w14:paraId="656321DA" w14:textId="63D3397F"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23.14 (±&lt;0.01)</w:t>
            </w:r>
          </w:p>
        </w:tc>
        <w:tc>
          <w:tcPr>
            <w:tcW w:w="1297" w:type="dxa"/>
            <w:hideMark/>
          </w:tcPr>
          <w:p w14:paraId="27168E8D" w14:textId="0B811654"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27676F59" w14:textId="7709A7D3"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0.14 (±&lt;0.01)</w:t>
            </w:r>
          </w:p>
        </w:tc>
        <w:tc>
          <w:tcPr>
            <w:tcW w:w="1371" w:type="dxa"/>
            <w:hideMark/>
          </w:tcPr>
          <w:p w14:paraId="46275EAE" w14:textId="4AA1DDB3"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0.05 (±&lt;0.01)</w:t>
            </w:r>
          </w:p>
        </w:tc>
        <w:tc>
          <w:tcPr>
            <w:tcW w:w="1308" w:type="dxa"/>
            <w:hideMark/>
          </w:tcPr>
          <w:p w14:paraId="6F681FA3" w14:textId="5A72DF65"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0EB8698E"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7A8498DC"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50316E72"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Dry </w:t>
            </w:r>
          </w:p>
          <w:p w14:paraId="4BE924A9" w14:textId="1366FE3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334)</w:t>
            </w:r>
          </w:p>
        </w:tc>
        <w:tc>
          <w:tcPr>
            <w:tcW w:w="836" w:type="dxa"/>
            <w:hideMark/>
          </w:tcPr>
          <w:p w14:paraId="4A30413C" w14:textId="4AF64780"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20.83 (±0.02)</w:t>
            </w:r>
          </w:p>
        </w:tc>
        <w:tc>
          <w:tcPr>
            <w:tcW w:w="1297" w:type="dxa"/>
            <w:hideMark/>
          </w:tcPr>
          <w:p w14:paraId="38436C78" w14:textId="5D708561"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0DA510FD" w14:textId="327FCF6F"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0.13 (±&lt;0.01)</w:t>
            </w:r>
          </w:p>
        </w:tc>
        <w:tc>
          <w:tcPr>
            <w:tcW w:w="1371" w:type="dxa"/>
            <w:hideMark/>
          </w:tcPr>
          <w:p w14:paraId="108961C6" w14:textId="476C3ACB"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0.05 (±&lt;0.01)</w:t>
            </w:r>
          </w:p>
        </w:tc>
        <w:tc>
          <w:tcPr>
            <w:tcW w:w="1308" w:type="dxa"/>
            <w:hideMark/>
          </w:tcPr>
          <w:p w14:paraId="0178B4B0" w14:textId="26FBE622"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3C4553BF"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53B6271B"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Rosaceae</w:t>
            </w:r>
          </w:p>
        </w:tc>
        <w:tc>
          <w:tcPr>
            <w:tcW w:w="890" w:type="dxa"/>
            <w:hideMark/>
          </w:tcPr>
          <w:p w14:paraId="4418A327"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Fleshy </w:t>
            </w:r>
          </w:p>
          <w:p w14:paraId="0E0716D5" w14:textId="0037E51D"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375)</w:t>
            </w:r>
          </w:p>
        </w:tc>
        <w:tc>
          <w:tcPr>
            <w:tcW w:w="836" w:type="dxa"/>
            <w:hideMark/>
          </w:tcPr>
          <w:p w14:paraId="4103A745" w14:textId="44F1772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12.53 (±0.51)</w:t>
            </w:r>
          </w:p>
        </w:tc>
        <w:tc>
          <w:tcPr>
            <w:tcW w:w="1297" w:type="dxa"/>
            <w:hideMark/>
          </w:tcPr>
          <w:p w14:paraId="4434DD41" w14:textId="47785F2F"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3B18E2A0" w14:textId="40F5D88B"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44BAF010" w14:textId="1FBF81E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52986AC8" w14:textId="73EAACE6"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2278F631"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4AAA9F1A"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1EB9B1F3"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Dry </w:t>
            </w:r>
          </w:p>
          <w:p w14:paraId="0EA684AF" w14:textId="54EC87C0"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275)</w:t>
            </w:r>
          </w:p>
        </w:tc>
        <w:tc>
          <w:tcPr>
            <w:tcW w:w="836" w:type="dxa"/>
            <w:hideMark/>
          </w:tcPr>
          <w:p w14:paraId="253CF80E" w14:textId="2DB5EF19"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8.27 (±1.76)</w:t>
            </w:r>
          </w:p>
        </w:tc>
        <w:tc>
          <w:tcPr>
            <w:tcW w:w="1297" w:type="dxa"/>
            <w:hideMark/>
          </w:tcPr>
          <w:p w14:paraId="2F04F9B1" w14:textId="6A10B110"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6CEBD583" w14:textId="6049C0DE"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2E6AF71B" w14:textId="21552391"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58968BAB" w14:textId="3727D460"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0047B09F" w14:textId="77777777" w:rsidTr="005752B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15896BD4"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Solanaceae</w:t>
            </w:r>
          </w:p>
        </w:tc>
        <w:tc>
          <w:tcPr>
            <w:tcW w:w="890" w:type="dxa"/>
            <w:hideMark/>
          </w:tcPr>
          <w:p w14:paraId="5E8B1780"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Fleshy </w:t>
            </w:r>
          </w:p>
          <w:p w14:paraId="53FA5611" w14:textId="191164FD"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488)</w:t>
            </w:r>
          </w:p>
        </w:tc>
        <w:tc>
          <w:tcPr>
            <w:tcW w:w="836" w:type="dxa"/>
            <w:hideMark/>
          </w:tcPr>
          <w:p w14:paraId="45C4B0E7" w14:textId="25C8E0C7"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17.77 (±0.01)</w:t>
            </w:r>
          </w:p>
        </w:tc>
        <w:tc>
          <w:tcPr>
            <w:tcW w:w="1297" w:type="dxa"/>
            <w:hideMark/>
          </w:tcPr>
          <w:p w14:paraId="25C368E2" w14:textId="66B0EBD7"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549B6D35" w14:textId="4337EF24"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0.17 (±&lt;0.01)</w:t>
            </w:r>
          </w:p>
        </w:tc>
        <w:tc>
          <w:tcPr>
            <w:tcW w:w="1371" w:type="dxa"/>
            <w:hideMark/>
          </w:tcPr>
          <w:p w14:paraId="69B9728D" w14:textId="080665B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08" w:type="dxa"/>
            <w:hideMark/>
          </w:tcPr>
          <w:p w14:paraId="0A6C856F" w14:textId="312244A8"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5752B0" w:rsidRPr="0056256B" w14:paraId="245868E7" w14:textId="77777777" w:rsidTr="005752B0">
        <w:trPr>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594F6734"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37825FC1"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Dry </w:t>
            </w:r>
          </w:p>
          <w:p w14:paraId="56370C82" w14:textId="1FA04F66"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176)</w:t>
            </w:r>
          </w:p>
        </w:tc>
        <w:tc>
          <w:tcPr>
            <w:tcW w:w="836" w:type="dxa"/>
            <w:hideMark/>
          </w:tcPr>
          <w:p w14:paraId="18E7BE8E" w14:textId="3E3D8B0D"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16.15 (±0.03)</w:t>
            </w:r>
          </w:p>
        </w:tc>
        <w:tc>
          <w:tcPr>
            <w:tcW w:w="1297" w:type="dxa"/>
            <w:hideMark/>
          </w:tcPr>
          <w:p w14:paraId="0D861393" w14:textId="221263A3"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c>
          <w:tcPr>
            <w:tcW w:w="1371" w:type="dxa"/>
            <w:hideMark/>
          </w:tcPr>
          <w:p w14:paraId="6BA9948A" w14:textId="2D7CF55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0.15 (±&lt;0.01)</w:t>
            </w:r>
          </w:p>
        </w:tc>
        <w:tc>
          <w:tcPr>
            <w:tcW w:w="1371" w:type="dxa"/>
            <w:hideMark/>
          </w:tcPr>
          <w:p w14:paraId="63B45D6E" w14:textId="276FB87E"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08" w:type="dxa"/>
            <w:hideMark/>
          </w:tcPr>
          <w:p w14:paraId="19712300" w14:textId="62C0B971"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 (±&lt;0.01)</w:t>
            </w:r>
          </w:p>
        </w:tc>
      </w:tr>
      <w:tr w:rsidR="000B18C6" w:rsidRPr="0056256B" w14:paraId="6D1B88F5" w14:textId="77777777" w:rsidTr="00FD4CDB">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730" w:type="dxa"/>
            <w:gridSpan w:val="7"/>
          </w:tcPr>
          <w:p w14:paraId="6EBD3EB5" w14:textId="0557BC9F" w:rsidR="000B18C6" w:rsidRPr="0056256B" w:rsidRDefault="000B18C6" w:rsidP="00FD4CDB">
            <w:pPr>
              <w:spacing w:line="276" w:lineRule="auto"/>
              <w:ind w:left="20"/>
              <w:jc w:val="both"/>
              <w:rPr>
                <w:rFonts w:ascii="Arial" w:hAnsi="Arial" w:cs="Arial"/>
                <w:b/>
                <w:bCs/>
                <w:color w:val="000000"/>
                <w:sz w:val="18"/>
                <w:szCs w:val="18"/>
              </w:rPr>
            </w:pPr>
            <w:r w:rsidRPr="0056256B">
              <w:rPr>
                <w:rFonts w:ascii="Arial" w:hAnsi="Arial" w:cs="Arial"/>
                <w:b/>
                <w:bCs/>
                <w:color w:val="000000"/>
                <w:sz w:val="18"/>
                <w:szCs w:val="18"/>
              </w:rPr>
              <w:t>Mean Annual Precipitation (MAP)</w:t>
            </w:r>
            <w:r w:rsidR="004E45BC">
              <w:rPr>
                <w:rFonts w:ascii="Arial" w:hAnsi="Arial" w:cs="Arial"/>
                <w:b/>
                <w:bCs/>
                <w:color w:val="000000"/>
                <w:sz w:val="18"/>
                <w:szCs w:val="18"/>
              </w:rPr>
              <w:t xml:space="preserve"> mm</w:t>
            </w:r>
          </w:p>
        </w:tc>
      </w:tr>
      <w:tr w:rsidR="005752B0" w:rsidRPr="0056256B" w14:paraId="644737E6" w14:textId="77777777" w:rsidTr="00412E26">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54620BB9" w14:textId="77777777" w:rsidR="005752B0" w:rsidRPr="0056256B" w:rsidRDefault="005752B0" w:rsidP="005752B0">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t>Apocynaceae</w:t>
            </w:r>
            <w:proofErr w:type="spellEnd"/>
          </w:p>
        </w:tc>
        <w:tc>
          <w:tcPr>
            <w:tcW w:w="890" w:type="dxa"/>
            <w:hideMark/>
          </w:tcPr>
          <w:p w14:paraId="59E59D20"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5068A7A0" w14:textId="58C9B701"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43)</w:t>
            </w:r>
          </w:p>
        </w:tc>
        <w:tc>
          <w:tcPr>
            <w:tcW w:w="836" w:type="dxa"/>
            <w:hideMark/>
          </w:tcPr>
          <w:p w14:paraId="59F382C9" w14:textId="0B208AD9"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1880.53 (±120.09)</w:t>
            </w:r>
          </w:p>
        </w:tc>
        <w:tc>
          <w:tcPr>
            <w:tcW w:w="1297" w:type="dxa"/>
            <w:hideMark/>
          </w:tcPr>
          <w:p w14:paraId="6DED34CE" w14:textId="682D86EA"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0.07 (±0.01)</w:t>
            </w:r>
          </w:p>
        </w:tc>
        <w:tc>
          <w:tcPr>
            <w:tcW w:w="1371" w:type="dxa"/>
            <w:hideMark/>
          </w:tcPr>
          <w:p w14:paraId="400FB03B" w14:textId="7C593358"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34E8A8C4" w14:textId="5D1F8A7E"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0.10 (±&lt;0.01)</w:t>
            </w:r>
          </w:p>
        </w:tc>
        <w:tc>
          <w:tcPr>
            <w:tcW w:w="1308" w:type="dxa"/>
            <w:hideMark/>
          </w:tcPr>
          <w:p w14:paraId="5C9F3F2B" w14:textId="0B291E2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0.42 (±0.06)</w:t>
            </w:r>
          </w:p>
        </w:tc>
      </w:tr>
      <w:tr w:rsidR="005752B0" w:rsidRPr="0056256B" w14:paraId="7CC1A729" w14:textId="77777777" w:rsidTr="00412E2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1B38663F"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29055F6E"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w:t>
            </w:r>
          </w:p>
          <w:p w14:paraId="5DB743BF" w14:textId="4E2AC159"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455)</w:t>
            </w:r>
          </w:p>
        </w:tc>
        <w:tc>
          <w:tcPr>
            <w:tcW w:w="836" w:type="dxa"/>
            <w:hideMark/>
          </w:tcPr>
          <w:p w14:paraId="5AAECD74" w14:textId="4563A70E"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1150.57 (±35.72)</w:t>
            </w:r>
          </w:p>
        </w:tc>
        <w:tc>
          <w:tcPr>
            <w:tcW w:w="1297" w:type="dxa"/>
            <w:hideMark/>
          </w:tcPr>
          <w:p w14:paraId="7F0CB786" w14:textId="4C02769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25E98E76" w14:textId="204AD3EC"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0C0B053C" w14:textId="269A1EA2"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08" w:type="dxa"/>
            <w:hideMark/>
          </w:tcPr>
          <w:p w14:paraId="1DD48366" w14:textId="6EF6BABC"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0.50 (±&lt;0.01)</w:t>
            </w:r>
          </w:p>
        </w:tc>
      </w:tr>
      <w:tr w:rsidR="005752B0" w:rsidRPr="0056256B" w14:paraId="69A15BDB" w14:textId="77777777" w:rsidTr="00412E26">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2C36B832"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Ericaceae</w:t>
            </w:r>
          </w:p>
        </w:tc>
        <w:tc>
          <w:tcPr>
            <w:tcW w:w="890" w:type="dxa"/>
            <w:hideMark/>
          </w:tcPr>
          <w:p w14:paraId="2198DDF2"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4A452A02" w14:textId="0087499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151)</w:t>
            </w:r>
          </w:p>
        </w:tc>
        <w:tc>
          <w:tcPr>
            <w:tcW w:w="836" w:type="dxa"/>
            <w:hideMark/>
          </w:tcPr>
          <w:p w14:paraId="1500CFF2"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1116 </w:t>
            </w:r>
          </w:p>
          <w:p w14:paraId="5A697261" w14:textId="5B3631F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(±0.34)</w:t>
            </w:r>
          </w:p>
        </w:tc>
        <w:tc>
          <w:tcPr>
            <w:tcW w:w="1297" w:type="dxa"/>
            <w:hideMark/>
          </w:tcPr>
          <w:p w14:paraId="1A55E369" w14:textId="070B705A"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6C01E365" w14:textId="5E901E9B"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0.04 (±&lt;0.01)</w:t>
            </w:r>
          </w:p>
        </w:tc>
        <w:tc>
          <w:tcPr>
            <w:tcW w:w="1371" w:type="dxa"/>
            <w:hideMark/>
          </w:tcPr>
          <w:p w14:paraId="1F7D98FF" w14:textId="5BB23B9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0.16 (±&lt;0.01)</w:t>
            </w:r>
          </w:p>
        </w:tc>
        <w:tc>
          <w:tcPr>
            <w:tcW w:w="1308" w:type="dxa"/>
            <w:hideMark/>
          </w:tcPr>
          <w:p w14:paraId="3063397E" w14:textId="744A76E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0.42 (±&lt;0.01)</w:t>
            </w:r>
          </w:p>
        </w:tc>
      </w:tr>
      <w:tr w:rsidR="005752B0" w:rsidRPr="0056256B" w14:paraId="60A7692A" w14:textId="77777777" w:rsidTr="00412E2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6E4DCC87"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4EB9B78C"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39AC4D6E" w14:textId="45C354B8"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158)</w:t>
            </w:r>
          </w:p>
        </w:tc>
        <w:tc>
          <w:tcPr>
            <w:tcW w:w="836" w:type="dxa"/>
            <w:hideMark/>
          </w:tcPr>
          <w:p w14:paraId="22234E81" w14:textId="1FFFFE18"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1148.46 (±0.08)</w:t>
            </w:r>
          </w:p>
        </w:tc>
        <w:tc>
          <w:tcPr>
            <w:tcW w:w="1297" w:type="dxa"/>
            <w:hideMark/>
          </w:tcPr>
          <w:p w14:paraId="3F8760AA" w14:textId="7DD1C28E"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71" w:type="dxa"/>
            <w:hideMark/>
          </w:tcPr>
          <w:p w14:paraId="47941D45" w14:textId="6F148B26"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0.04 (±&lt;0.01)</w:t>
            </w:r>
          </w:p>
        </w:tc>
        <w:tc>
          <w:tcPr>
            <w:tcW w:w="1371" w:type="dxa"/>
            <w:hideMark/>
          </w:tcPr>
          <w:p w14:paraId="1833ACCC" w14:textId="49F35A4A"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0.15 (±&lt;0.01)</w:t>
            </w:r>
          </w:p>
        </w:tc>
        <w:tc>
          <w:tcPr>
            <w:tcW w:w="1308" w:type="dxa"/>
            <w:hideMark/>
          </w:tcPr>
          <w:p w14:paraId="1178C197" w14:textId="6051D82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0.27 (±&lt;0.01)</w:t>
            </w:r>
          </w:p>
        </w:tc>
      </w:tr>
      <w:tr w:rsidR="005752B0" w:rsidRPr="0056256B" w14:paraId="50F7EAEB" w14:textId="77777777" w:rsidTr="00412E26">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117A49A7" w14:textId="77777777" w:rsidR="005752B0" w:rsidRPr="0056256B" w:rsidRDefault="005752B0" w:rsidP="005752B0">
            <w:pPr>
              <w:spacing w:line="276" w:lineRule="auto"/>
              <w:ind w:left="20"/>
              <w:jc w:val="both"/>
              <w:rPr>
                <w:rFonts w:ascii="Arial" w:hAnsi="Arial" w:cs="Arial"/>
                <w:sz w:val="18"/>
                <w:szCs w:val="18"/>
              </w:rPr>
            </w:pPr>
            <w:proofErr w:type="spellStart"/>
            <w:r w:rsidRPr="0056256B">
              <w:rPr>
                <w:rFonts w:ascii="Arial" w:hAnsi="Arial" w:cs="Arial"/>
                <w:color w:val="000000"/>
                <w:sz w:val="18"/>
                <w:szCs w:val="18"/>
              </w:rPr>
              <w:t>Melastomataceae</w:t>
            </w:r>
            <w:proofErr w:type="spellEnd"/>
          </w:p>
        </w:tc>
        <w:tc>
          <w:tcPr>
            <w:tcW w:w="890" w:type="dxa"/>
            <w:hideMark/>
          </w:tcPr>
          <w:p w14:paraId="4D290387"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1B683388" w14:textId="39792AAF"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721)</w:t>
            </w:r>
          </w:p>
        </w:tc>
        <w:tc>
          <w:tcPr>
            <w:tcW w:w="836" w:type="dxa"/>
            <w:hideMark/>
          </w:tcPr>
          <w:p w14:paraId="078DB42A" w14:textId="2E953D12"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2176.43 (±9.79)</w:t>
            </w:r>
          </w:p>
        </w:tc>
        <w:tc>
          <w:tcPr>
            <w:tcW w:w="1297" w:type="dxa"/>
            <w:hideMark/>
          </w:tcPr>
          <w:p w14:paraId="624554DF" w14:textId="001E7A2D"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71" w:type="dxa"/>
            <w:hideMark/>
          </w:tcPr>
          <w:p w14:paraId="18D5CFE6" w14:textId="72BA3F0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71" w:type="dxa"/>
            <w:hideMark/>
          </w:tcPr>
          <w:p w14:paraId="5D9558B6" w14:textId="3497DAF2"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08" w:type="dxa"/>
            <w:hideMark/>
          </w:tcPr>
          <w:p w14:paraId="457913C3" w14:textId="4F8D5E0C"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0.11 (±&lt;0.01)</w:t>
            </w:r>
          </w:p>
        </w:tc>
      </w:tr>
      <w:tr w:rsidR="005752B0" w:rsidRPr="0056256B" w14:paraId="34AAC4AF" w14:textId="77777777" w:rsidTr="00412E2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51FC135C"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15CDEB68"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4E7F9008" w14:textId="17CC9F45"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334)</w:t>
            </w:r>
          </w:p>
        </w:tc>
        <w:tc>
          <w:tcPr>
            <w:tcW w:w="836" w:type="dxa"/>
            <w:hideMark/>
          </w:tcPr>
          <w:p w14:paraId="0EC5540F" w14:textId="3FF9BFD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1813.81 (±8.78)</w:t>
            </w:r>
          </w:p>
        </w:tc>
        <w:tc>
          <w:tcPr>
            <w:tcW w:w="1297" w:type="dxa"/>
            <w:hideMark/>
          </w:tcPr>
          <w:p w14:paraId="43366C0F" w14:textId="23F7464E"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0.03 (±&lt;0.01)</w:t>
            </w:r>
          </w:p>
        </w:tc>
        <w:tc>
          <w:tcPr>
            <w:tcW w:w="1371" w:type="dxa"/>
            <w:hideMark/>
          </w:tcPr>
          <w:p w14:paraId="19DC6686" w14:textId="1817E408"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71" w:type="dxa"/>
            <w:hideMark/>
          </w:tcPr>
          <w:p w14:paraId="3755EBD0" w14:textId="286ADE66"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0.08 (±&lt;0.01)</w:t>
            </w:r>
          </w:p>
        </w:tc>
        <w:tc>
          <w:tcPr>
            <w:tcW w:w="1308" w:type="dxa"/>
            <w:hideMark/>
          </w:tcPr>
          <w:p w14:paraId="764448D3" w14:textId="60CF7E13"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0.19 (±&lt;0.01)</w:t>
            </w:r>
          </w:p>
        </w:tc>
      </w:tr>
      <w:tr w:rsidR="005752B0" w:rsidRPr="0056256B" w14:paraId="182A7F54" w14:textId="77777777" w:rsidTr="00412E26">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16483522"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Rosaceae</w:t>
            </w:r>
          </w:p>
        </w:tc>
        <w:tc>
          <w:tcPr>
            <w:tcW w:w="890" w:type="dxa"/>
            <w:hideMark/>
          </w:tcPr>
          <w:p w14:paraId="7C40FFC6"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6B2B1EBC" w14:textId="64A14E88"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375)</w:t>
            </w:r>
          </w:p>
        </w:tc>
        <w:tc>
          <w:tcPr>
            <w:tcW w:w="836" w:type="dxa"/>
            <w:hideMark/>
          </w:tcPr>
          <w:p w14:paraId="7046F3C7" w14:textId="32155951"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927.01 (±18.48)</w:t>
            </w:r>
          </w:p>
        </w:tc>
        <w:tc>
          <w:tcPr>
            <w:tcW w:w="1297" w:type="dxa"/>
            <w:hideMark/>
          </w:tcPr>
          <w:p w14:paraId="6D02FF45" w14:textId="22622CB5"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0.20 (±&lt;0.01)</w:t>
            </w:r>
          </w:p>
        </w:tc>
        <w:tc>
          <w:tcPr>
            <w:tcW w:w="1371" w:type="dxa"/>
            <w:hideMark/>
          </w:tcPr>
          <w:p w14:paraId="2707DC26" w14:textId="3449A43D"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73956ECD" w14:textId="7B3CB758"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46C895E0" w14:textId="755B0A48"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0.31 (±&lt;0.01)</w:t>
            </w:r>
          </w:p>
        </w:tc>
      </w:tr>
      <w:tr w:rsidR="005752B0" w:rsidRPr="0056256B" w14:paraId="141C45FE" w14:textId="77777777" w:rsidTr="00412E2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316381E6"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487B9B11"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517B19DD" w14:textId="48F8B923"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275)</w:t>
            </w:r>
          </w:p>
        </w:tc>
        <w:tc>
          <w:tcPr>
            <w:tcW w:w="836" w:type="dxa"/>
            <w:hideMark/>
          </w:tcPr>
          <w:p w14:paraId="11DB6101"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718.05 </w:t>
            </w:r>
          </w:p>
          <w:p w14:paraId="7A9C0DCC" w14:textId="28251FD5"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(±5.02)</w:t>
            </w:r>
          </w:p>
        </w:tc>
        <w:tc>
          <w:tcPr>
            <w:tcW w:w="1297" w:type="dxa"/>
            <w:hideMark/>
          </w:tcPr>
          <w:p w14:paraId="4FCA3522" w14:textId="2B3AD990"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0.23 (±&lt;0.01)</w:t>
            </w:r>
          </w:p>
        </w:tc>
        <w:tc>
          <w:tcPr>
            <w:tcW w:w="1371" w:type="dxa"/>
            <w:hideMark/>
          </w:tcPr>
          <w:p w14:paraId="1B653418" w14:textId="5C91698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0.32 (±&lt;0.01)</w:t>
            </w:r>
          </w:p>
        </w:tc>
        <w:tc>
          <w:tcPr>
            <w:tcW w:w="1371" w:type="dxa"/>
            <w:hideMark/>
          </w:tcPr>
          <w:p w14:paraId="148C2EEC" w14:textId="1D6E05C7"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0.02 (±&lt;0.01)</w:t>
            </w:r>
          </w:p>
        </w:tc>
        <w:tc>
          <w:tcPr>
            <w:tcW w:w="1308" w:type="dxa"/>
            <w:hideMark/>
          </w:tcPr>
          <w:p w14:paraId="60F0E208" w14:textId="5DEE416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0.36 (±&lt;0.01)</w:t>
            </w:r>
          </w:p>
        </w:tc>
      </w:tr>
      <w:tr w:rsidR="005752B0" w:rsidRPr="0056256B" w14:paraId="1D2F5BFC" w14:textId="77777777" w:rsidTr="00412E26">
        <w:trPr>
          <w:trHeight w:val="20"/>
        </w:trPr>
        <w:tc>
          <w:tcPr>
            <w:cnfStyle w:val="001000000000" w:firstRow="0" w:lastRow="0" w:firstColumn="1" w:lastColumn="0" w:oddVBand="0" w:evenVBand="0" w:oddHBand="0" w:evenHBand="0" w:firstRowFirstColumn="0" w:firstRowLastColumn="0" w:lastRowFirstColumn="0" w:lastRowLastColumn="0"/>
            <w:tcW w:w="1657" w:type="dxa"/>
            <w:vMerge w:val="restart"/>
            <w:hideMark/>
          </w:tcPr>
          <w:p w14:paraId="1BB5E922" w14:textId="77777777" w:rsidR="005752B0" w:rsidRPr="0056256B" w:rsidRDefault="005752B0" w:rsidP="005752B0">
            <w:pPr>
              <w:spacing w:line="276" w:lineRule="auto"/>
              <w:ind w:left="20"/>
              <w:jc w:val="both"/>
              <w:rPr>
                <w:rFonts w:ascii="Arial" w:hAnsi="Arial" w:cs="Arial"/>
                <w:sz w:val="18"/>
                <w:szCs w:val="18"/>
              </w:rPr>
            </w:pPr>
            <w:r w:rsidRPr="0056256B">
              <w:rPr>
                <w:rFonts w:ascii="Arial" w:hAnsi="Arial" w:cs="Arial"/>
                <w:color w:val="000000"/>
                <w:sz w:val="18"/>
                <w:szCs w:val="18"/>
              </w:rPr>
              <w:t>Solanaceae</w:t>
            </w:r>
          </w:p>
        </w:tc>
        <w:tc>
          <w:tcPr>
            <w:tcW w:w="890" w:type="dxa"/>
            <w:hideMark/>
          </w:tcPr>
          <w:p w14:paraId="294176C2" w14:textId="77777777" w:rsidR="005752B0" w:rsidRPr="00060C35" w:rsidRDefault="005752B0" w:rsidP="005752B0">
            <w:pPr>
              <w:ind w:left="20"/>
              <w:jc w:val="both"/>
              <w:cnfStyle w:val="000000000000" w:firstRow="0" w:lastRow="0" w:firstColumn="0" w:lastColumn="0" w:oddVBand="0" w:evenVBand="0" w:oddHBand="0" w:evenHBand="0" w:firstRowFirstColumn="0" w:firstRowLastColumn="0" w:lastRowFirstColumn="0" w:lastRowLastColumn="0"/>
            </w:pPr>
            <w:r w:rsidRPr="00060C35">
              <w:rPr>
                <w:rFonts w:ascii="Arial" w:hAnsi="Arial" w:cs="Arial"/>
                <w:color w:val="000000"/>
                <w:sz w:val="16"/>
                <w:szCs w:val="16"/>
              </w:rPr>
              <w:t>Fleshy </w:t>
            </w:r>
          </w:p>
          <w:p w14:paraId="2CBD783F" w14:textId="4F75C37F"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488)</w:t>
            </w:r>
          </w:p>
        </w:tc>
        <w:tc>
          <w:tcPr>
            <w:tcW w:w="836" w:type="dxa"/>
            <w:hideMark/>
          </w:tcPr>
          <w:p w14:paraId="7BBAD9E2" w14:textId="04158F6D"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1629.43 (±106.41)</w:t>
            </w:r>
          </w:p>
        </w:tc>
        <w:tc>
          <w:tcPr>
            <w:tcW w:w="1297" w:type="dxa"/>
            <w:hideMark/>
          </w:tcPr>
          <w:p w14:paraId="4A459A81" w14:textId="135E42FE"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0.10 (±&lt;0.01)</w:t>
            </w:r>
          </w:p>
        </w:tc>
        <w:tc>
          <w:tcPr>
            <w:tcW w:w="1371" w:type="dxa"/>
            <w:hideMark/>
          </w:tcPr>
          <w:p w14:paraId="6B4513D0" w14:textId="1102EC82"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0.09 (±&lt;0.01)</w:t>
            </w:r>
          </w:p>
        </w:tc>
        <w:tc>
          <w:tcPr>
            <w:tcW w:w="1371" w:type="dxa"/>
            <w:hideMark/>
          </w:tcPr>
          <w:p w14:paraId="5416014E" w14:textId="56C32F93"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0.16 (±&lt;0.01)</w:t>
            </w:r>
          </w:p>
        </w:tc>
        <w:tc>
          <w:tcPr>
            <w:tcW w:w="1308" w:type="dxa"/>
            <w:hideMark/>
          </w:tcPr>
          <w:p w14:paraId="6B3CF928" w14:textId="70F4DF58" w:rsidR="005752B0" w:rsidRPr="0056256B" w:rsidRDefault="005752B0" w:rsidP="005752B0">
            <w:pPr>
              <w:spacing w:line="276" w:lineRule="auto"/>
              <w:ind w:left="2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0.54 (±0.01)</w:t>
            </w:r>
          </w:p>
        </w:tc>
      </w:tr>
      <w:tr w:rsidR="005752B0" w:rsidRPr="0056256B" w14:paraId="3DFBF998" w14:textId="77777777" w:rsidTr="00412E2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57" w:type="dxa"/>
            <w:vMerge/>
            <w:hideMark/>
          </w:tcPr>
          <w:p w14:paraId="3CE88E1E" w14:textId="77777777" w:rsidR="005752B0" w:rsidRPr="0056256B" w:rsidRDefault="005752B0" w:rsidP="005752B0">
            <w:pPr>
              <w:spacing w:line="276" w:lineRule="auto"/>
              <w:jc w:val="both"/>
              <w:rPr>
                <w:rFonts w:ascii="Arial" w:hAnsi="Arial" w:cs="Arial"/>
                <w:sz w:val="18"/>
                <w:szCs w:val="18"/>
              </w:rPr>
            </w:pPr>
          </w:p>
        </w:tc>
        <w:tc>
          <w:tcPr>
            <w:tcW w:w="890" w:type="dxa"/>
            <w:hideMark/>
          </w:tcPr>
          <w:p w14:paraId="2EE80464" w14:textId="77777777" w:rsidR="005752B0" w:rsidRPr="00060C35" w:rsidRDefault="005752B0" w:rsidP="005752B0">
            <w:pPr>
              <w:ind w:left="20"/>
              <w:jc w:val="both"/>
              <w:cnfStyle w:val="000000100000" w:firstRow="0" w:lastRow="0" w:firstColumn="0" w:lastColumn="0" w:oddVBand="0" w:evenVBand="0" w:oddHBand="1" w:evenHBand="0" w:firstRowFirstColumn="0" w:firstRowLastColumn="0" w:lastRowFirstColumn="0" w:lastRowLastColumn="0"/>
            </w:pPr>
            <w:r w:rsidRPr="00060C35">
              <w:rPr>
                <w:rFonts w:ascii="Arial" w:hAnsi="Arial" w:cs="Arial"/>
                <w:color w:val="000000"/>
                <w:sz w:val="16"/>
                <w:szCs w:val="16"/>
              </w:rPr>
              <w:t>Dry </w:t>
            </w:r>
          </w:p>
          <w:p w14:paraId="40A0D7E2" w14:textId="15FD36FD"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(n = 176)</w:t>
            </w:r>
          </w:p>
        </w:tc>
        <w:tc>
          <w:tcPr>
            <w:tcW w:w="836" w:type="dxa"/>
            <w:hideMark/>
          </w:tcPr>
          <w:p w14:paraId="7586E1C6" w14:textId="0020A3A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060C35">
              <w:rPr>
                <w:rFonts w:ascii="Arial" w:hAnsi="Arial" w:cs="Arial"/>
                <w:color w:val="000000"/>
                <w:sz w:val="16"/>
                <w:szCs w:val="16"/>
              </w:rPr>
              <w:t>511.22 (±59.64)</w:t>
            </w:r>
          </w:p>
        </w:tc>
        <w:tc>
          <w:tcPr>
            <w:tcW w:w="1297" w:type="dxa"/>
            <w:hideMark/>
          </w:tcPr>
          <w:p w14:paraId="52905F9E" w14:textId="3EFDCA58"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0.25 (±0.01)</w:t>
            </w:r>
          </w:p>
        </w:tc>
        <w:tc>
          <w:tcPr>
            <w:tcW w:w="1371" w:type="dxa"/>
            <w:hideMark/>
          </w:tcPr>
          <w:p w14:paraId="07B0FF74" w14:textId="5793D5F1"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0.07 (±&lt;0.01)</w:t>
            </w:r>
          </w:p>
        </w:tc>
        <w:tc>
          <w:tcPr>
            <w:tcW w:w="1371" w:type="dxa"/>
            <w:hideMark/>
          </w:tcPr>
          <w:p w14:paraId="2C44AA75" w14:textId="16805C5C"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0.21 (±&lt;0.01)</w:t>
            </w:r>
          </w:p>
        </w:tc>
        <w:tc>
          <w:tcPr>
            <w:tcW w:w="1308" w:type="dxa"/>
            <w:hideMark/>
          </w:tcPr>
          <w:p w14:paraId="614C0F83" w14:textId="7734F6D7" w:rsidR="005752B0" w:rsidRPr="0056256B" w:rsidRDefault="005752B0" w:rsidP="005752B0">
            <w:pPr>
              <w:spacing w:line="276" w:lineRule="auto"/>
              <w:ind w:left="2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rPr>
            </w:pPr>
            <w:r w:rsidRPr="00060C35">
              <w:rPr>
                <w:rFonts w:ascii="Arial" w:hAnsi="Arial" w:cs="Arial"/>
                <w:color w:val="000000"/>
                <w:sz w:val="16"/>
                <w:szCs w:val="16"/>
              </w:rPr>
              <w:t>1.92 (±0.05)</w:t>
            </w:r>
          </w:p>
        </w:tc>
      </w:tr>
    </w:tbl>
    <w:p w14:paraId="42CE9539" w14:textId="1796C0E6" w:rsidR="00060C35" w:rsidRPr="00060C35" w:rsidRDefault="00060C35" w:rsidP="00770ADF">
      <w:pPr>
        <w:spacing w:line="276" w:lineRule="auto"/>
        <w:rPr>
          <w:color w:val="000000"/>
        </w:rPr>
      </w:pPr>
    </w:p>
    <w:p w14:paraId="0A3F8387"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Contrasting climatic mean with theoretical optima</w:t>
      </w:r>
    </w:p>
    <w:p w14:paraId="41A58106"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We observed an overlap between mean values of climatic variables and their theoretical optima (θ) in most comparisons (Fig. 4). That is especially true for MAT, where only in </w:t>
      </w:r>
      <w:proofErr w:type="spellStart"/>
      <w:r w:rsidRPr="00060C35">
        <w:rPr>
          <w:rFonts w:ascii="Arial" w:hAnsi="Arial" w:cs="Arial"/>
          <w:color w:val="000000"/>
          <w:sz w:val="22"/>
          <w:szCs w:val="22"/>
        </w:rPr>
        <w:t>Melastomataceae</w:t>
      </w:r>
      <w:proofErr w:type="spellEnd"/>
      <w:r w:rsidRPr="00060C35">
        <w:rPr>
          <w:rFonts w:ascii="Arial" w:hAnsi="Arial" w:cs="Arial"/>
          <w:color w:val="000000"/>
          <w:sz w:val="22"/>
          <w:szCs w:val="22"/>
        </w:rPr>
        <w:t xml:space="preserve"> the mean values of fleshy fruited lineages were not within the standard error of their optima. Another interesting trend is the relatively higher mean of AI and MAP in relation to the optima of these variables in all clades and fruit types. That is, the estimated optima </w:t>
      </w:r>
      <w:proofErr w:type="gramStart"/>
      <w:r w:rsidRPr="00060C35">
        <w:rPr>
          <w:rFonts w:ascii="Arial" w:hAnsi="Arial" w:cs="Arial"/>
          <w:color w:val="000000"/>
          <w:sz w:val="22"/>
          <w:szCs w:val="22"/>
        </w:rPr>
        <w:t>tends</w:t>
      </w:r>
      <w:proofErr w:type="gramEnd"/>
      <w:r w:rsidRPr="00060C35">
        <w:rPr>
          <w:rFonts w:ascii="Arial" w:hAnsi="Arial" w:cs="Arial"/>
          <w:color w:val="000000"/>
          <w:sz w:val="22"/>
          <w:szCs w:val="22"/>
        </w:rPr>
        <w:t xml:space="preserve"> to be more humid than the mean observed in all clades. A notable exception is Solanaceae with fleshy fruits, where the AI and MAP optima are much higher than the means observed in the group (0.72 vs. 1.13 and 1135.91mm vs. 1629.4mm). Note also that the theoretical optima of AI for fleshy fruited lineages are not observed in any clade except in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which is the only group where standard errors of observed and theoretical climatic optima overlap for this variable and fruit type.</w:t>
      </w:r>
    </w:p>
    <w:p w14:paraId="055398C0" w14:textId="77777777" w:rsidR="00060C35" w:rsidRPr="00060C35" w:rsidRDefault="00060C35" w:rsidP="00770ADF">
      <w:pPr>
        <w:spacing w:line="276" w:lineRule="auto"/>
        <w:rPr>
          <w:color w:val="000000"/>
        </w:rPr>
      </w:pPr>
    </w:p>
    <w:p w14:paraId="7317C1DB" w14:textId="541EF38B" w:rsidR="00060C35" w:rsidRPr="00060C35" w:rsidRDefault="00060C35" w:rsidP="00770ADF">
      <w:pPr>
        <w:spacing w:line="276" w:lineRule="auto"/>
        <w:rPr>
          <w:color w:val="000000"/>
        </w:rPr>
      </w:pPr>
      <w:r w:rsidRPr="00060C35">
        <w:rPr>
          <w:rFonts w:ascii="Arial" w:hAnsi="Arial" w:cs="Arial"/>
          <w:color w:val="000000"/>
          <w:sz w:val="22"/>
          <w:szCs w:val="22"/>
          <w:bdr w:val="none" w:sz="0" w:space="0" w:color="auto" w:frame="1"/>
        </w:rPr>
        <w:lastRenderedPageBreak/>
        <w:fldChar w:fldCharType="begin"/>
      </w:r>
      <w:r w:rsidRPr="00060C35">
        <w:rPr>
          <w:rFonts w:ascii="Arial" w:hAnsi="Arial" w:cs="Arial"/>
          <w:color w:val="000000"/>
          <w:sz w:val="22"/>
          <w:szCs w:val="22"/>
          <w:bdr w:val="none" w:sz="0" w:space="0" w:color="auto" w:frame="1"/>
        </w:rPr>
        <w:instrText xml:space="preserve"> INCLUDEPICTURE "https://lh4.googleusercontent.com/seRz6-AgUwo836vGag3jfyC15llGFATr04S0Aha01O9d3W5VzNB_uo2FD5y9M0z1gA7zOyT9wNrcNB9F1jCbzUmdSGneFMWa2O2kxHjR6JG20F1xagbK87Pf_6gxpb-sbK7adgsf" \* MERGEFORMATINET </w:instrText>
      </w:r>
      <w:r w:rsidRPr="00060C35">
        <w:rPr>
          <w:rFonts w:ascii="Arial" w:hAnsi="Arial" w:cs="Arial"/>
          <w:color w:val="000000"/>
          <w:sz w:val="22"/>
          <w:szCs w:val="22"/>
          <w:bdr w:val="none" w:sz="0" w:space="0" w:color="auto" w:frame="1"/>
        </w:rPr>
        <w:fldChar w:fldCharType="separate"/>
      </w:r>
      <w:r w:rsidRPr="00060C35">
        <w:rPr>
          <w:rFonts w:ascii="Arial" w:hAnsi="Arial" w:cs="Arial"/>
          <w:noProof/>
          <w:color w:val="000000"/>
          <w:sz w:val="22"/>
          <w:szCs w:val="22"/>
          <w:bdr w:val="none" w:sz="0" w:space="0" w:color="auto" w:frame="1"/>
        </w:rPr>
        <w:drawing>
          <wp:inline distT="0" distB="0" distL="0" distR="0" wp14:anchorId="494B7AEC" wp14:editId="3581EAF1">
            <wp:extent cx="5943600" cy="1818005"/>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818005"/>
                    </a:xfrm>
                    <a:prstGeom prst="rect">
                      <a:avLst/>
                    </a:prstGeom>
                    <a:noFill/>
                    <a:ln>
                      <a:noFill/>
                    </a:ln>
                  </pic:spPr>
                </pic:pic>
              </a:graphicData>
            </a:graphic>
          </wp:inline>
        </w:drawing>
      </w:r>
      <w:r w:rsidRPr="00060C35">
        <w:rPr>
          <w:rFonts w:ascii="Arial" w:hAnsi="Arial" w:cs="Arial"/>
          <w:color w:val="000000"/>
          <w:sz w:val="22"/>
          <w:szCs w:val="22"/>
          <w:bdr w:val="none" w:sz="0" w:space="0" w:color="auto" w:frame="1"/>
        </w:rPr>
        <w:fldChar w:fldCharType="end"/>
      </w:r>
    </w:p>
    <w:p w14:paraId="7174F307" w14:textId="77777777" w:rsidR="00060C35" w:rsidRPr="00060C35" w:rsidRDefault="00060C35" w:rsidP="00770ADF">
      <w:pPr>
        <w:spacing w:line="276" w:lineRule="auto"/>
        <w:jc w:val="both"/>
        <w:rPr>
          <w:color w:val="000000"/>
        </w:rPr>
      </w:pPr>
      <w:r w:rsidRPr="00060C35">
        <w:rPr>
          <w:rFonts w:ascii="Arial" w:hAnsi="Arial" w:cs="Arial"/>
          <w:b/>
          <w:bCs/>
          <w:color w:val="000000"/>
          <w:sz w:val="20"/>
          <w:szCs w:val="20"/>
        </w:rPr>
        <w:t xml:space="preserve">Figure 4: </w:t>
      </w:r>
      <w:r w:rsidRPr="00060C35">
        <w:rPr>
          <w:rFonts w:ascii="Arial" w:hAnsi="Arial" w:cs="Arial"/>
          <w:color w:val="000000"/>
          <w:sz w:val="20"/>
          <w:szCs w:val="20"/>
        </w:rPr>
        <w:t>Comparisons between mean and optima of three climatic variables in five clades of flowering plants. (a) Aridity index, (b) Mean Annual Temperature and (c) Mean Annual Precipitation.</w:t>
      </w:r>
    </w:p>
    <w:p w14:paraId="2E9C5924" w14:textId="77777777" w:rsidR="00060C35" w:rsidRPr="00060C35" w:rsidRDefault="00060C35" w:rsidP="00770ADF">
      <w:pPr>
        <w:spacing w:line="276" w:lineRule="auto"/>
        <w:rPr>
          <w:color w:val="000000"/>
        </w:rPr>
      </w:pPr>
    </w:p>
    <w:p w14:paraId="3F148ED3" w14:textId="77777777" w:rsidR="00060C35" w:rsidRPr="00060C35" w:rsidRDefault="00060C35" w:rsidP="00770ADF">
      <w:pPr>
        <w:spacing w:line="276" w:lineRule="auto"/>
        <w:jc w:val="both"/>
        <w:rPr>
          <w:color w:val="000000"/>
        </w:rPr>
      </w:pPr>
      <w:r w:rsidRPr="00060C35">
        <w:rPr>
          <w:rFonts w:ascii="Arial" w:hAnsi="Arial" w:cs="Arial"/>
          <w:b/>
          <w:bCs/>
          <w:color w:val="000000"/>
          <w:sz w:val="21"/>
          <w:szCs w:val="21"/>
        </w:rPr>
        <w:t>Correlations between climatic optima and stationary variance</w:t>
      </w:r>
    </w:p>
    <w:p w14:paraId="12B7F8D7" w14:textId="75007D52" w:rsidR="00060C35" w:rsidRDefault="00060C35" w:rsidP="00770ADF">
      <w:pPr>
        <w:spacing w:line="276" w:lineRule="auto"/>
        <w:ind w:firstLine="720"/>
        <w:jc w:val="both"/>
        <w:rPr>
          <w:rFonts w:ascii="Arial" w:hAnsi="Arial" w:cs="Arial"/>
          <w:color w:val="000000"/>
          <w:sz w:val="22"/>
          <w:szCs w:val="22"/>
        </w:rPr>
      </w:pPr>
      <w:r w:rsidRPr="00060C35">
        <w:rPr>
          <w:rFonts w:ascii="Arial" w:hAnsi="Arial" w:cs="Arial"/>
          <w:color w:val="000000"/>
          <w:sz w:val="22"/>
          <w:szCs w:val="22"/>
        </w:rPr>
        <w:t>Another generality observed in our results is the tendency of stationary variance and climatic optima to be strongly negatively correlated with aridity index, regardless of fruit type (Fig. 5a). This correlation is weak for mean annual precipitation (Fig.5c) and inexistent for mean annual temperature (Fig. 5b), where all clades have a stationary variance of 0. Although this trend was not predicted by our initial hypotheses, it may indicate that lineages in more humid environments (higher aridity index and precipitation) have slower rates of climatic niche evolution regardless of their fruit types, and therefore evolve independently from their ecological interactions with frugivores.  </w:t>
      </w:r>
    </w:p>
    <w:p w14:paraId="2ED4A176" w14:textId="77777777" w:rsidR="000B18C6" w:rsidRPr="00060C35" w:rsidRDefault="000B18C6" w:rsidP="00770ADF">
      <w:pPr>
        <w:spacing w:line="276" w:lineRule="auto"/>
        <w:ind w:firstLine="720"/>
        <w:jc w:val="both"/>
        <w:rPr>
          <w:color w:val="000000"/>
        </w:rPr>
      </w:pPr>
    </w:p>
    <w:p w14:paraId="36D20ED2" w14:textId="15D9E2ED" w:rsidR="00060C35" w:rsidRPr="00060C35" w:rsidRDefault="000B18C6" w:rsidP="00770ADF">
      <w:pPr>
        <w:spacing w:line="276" w:lineRule="auto"/>
        <w:jc w:val="center"/>
        <w:rPr>
          <w:color w:val="000000"/>
        </w:rPr>
      </w:pPr>
      <w:r w:rsidRPr="000B18C6">
        <w:rPr>
          <w:noProof/>
          <w:color w:val="000000"/>
        </w:rPr>
        <w:drawing>
          <wp:inline distT="0" distB="0" distL="0" distR="0" wp14:anchorId="62E34C1A" wp14:editId="31BEA2C6">
            <wp:extent cx="5943600" cy="2028825"/>
            <wp:effectExtent l="0" t="0" r="0" b="317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2"/>
                    <a:stretch>
                      <a:fillRect/>
                    </a:stretch>
                  </pic:blipFill>
                  <pic:spPr>
                    <a:xfrm>
                      <a:off x="0" y="0"/>
                      <a:ext cx="5943600" cy="2028825"/>
                    </a:xfrm>
                    <a:prstGeom prst="rect">
                      <a:avLst/>
                    </a:prstGeom>
                  </pic:spPr>
                </pic:pic>
              </a:graphicData>
            </a:graphic>
          </wp:inline>
        </w:drawing>
      </w:r>
    </w:p>
    <w:p w14:paraId="338F6967" w14:textId="77777777" w:rsidR="00060C35" w:rsidRPr="00060C35" w:rsidRDefault="00060C35" w:rsidP="00770ADF">
      <w:pPr>
        <w:spacing w:line="276" w:lineRule="auto"/>
        <w:jc w:val="both"/>
        <w:rPr>
          <w:color w:val="000000"/>
        </w:rPr>
      </w:pPr>
      <w:r w:rsidRPr="00060C35">
        <w:rPr>
          <w:rFonts w:ascii="Arial" w:hAnsi="Arial" w:cs="Arial"/>
          <w:b/>
          <w:bCs/>
          <w:color w:val="000000"/>
          <w:sz w:val="20"/>
          <w:szCs w:val="20"/>
        </w:rPr>
        <w:t xml:space="preserve">Figure 5: </w:t>
      </w:r>
      <w:r w:rsidRPr="00060C35">
        <w:rPr>
          <w:rFonts w:ascii="Arial" w:hAnsi="Arial" w:cs="Arial"/>
          <w:color w:val="000000"/>
          <w:sz w:val="20"/>
          <w:szCs w:val="20"/>
        </w:rPr>
        <w:t>Simple linear regression between climatic optima (θ) and stationary variance (V) in (a) Aridity Index, (b) Mean Annual Temperature and (c) Mean Annual Precipitation. Colors represent different fruit types. Data points used in correlations are those presented in Table 1.</w:t>
      </w:r>
    </w:p>
    <w:p w14:paraId="1FCB6977" w14:textId="77777777" w:rsidR="00060C35" w:rsidRPr="00060C35" w:rsidRDefault="00060C35" w:rsidP="00770ADF">
      <w:pPr>
        <w:spacing w:before="480" w:after="120" w:line="276" w:lineRule="auto"/>
        <w:outlineLvl w:val="0"/>
        <w:rPr>
          <w:b/>
          <w:bCs/>
          <w:color w:val="000000"/>
          <w:kern w:val="36"/>
          <w:sz w:val="48"/>
          <w:szCs w:val="48"/>
        </w:rPr>
      </w:pPr>
      <w:r w:rsidRPr="00060C35">
        <w:rPr>
          <w:rFonts w:ascii="Arial" w:hAnsi="Arial" w:cs="Arial"/>
          <w:b/>
          <w:bCs/>
          <w:color w:val="000000"/>
          <w:kern w:val="36"/>
          <w:sz w:val="22"/>
          <w:szCs w:val="22"/>
        </w:rPr>
        <w:t>Discussion</w:t>
      </w:r>
    </w:p>
    <w:p w14:paraId="5999B3ED"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Interaction with frugivores may lead flowering plants to warmer and wetter habitats</w:t>
      </w:r>
    </w:p>
    <w:p w14:paraId="78985FB0"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We present detailed comparative analyses of different fruit types to test whether different modes of seed dispersal impact dynamics of climatic niche evolution in flowering plants. Fleshy fruit regimes appear generally associated with warmer and wetter environments, where potential </w:t>
      </w:r>
      <w:r w:rsidRPr="00060C35">
        <w:rPr>
          <w:rFonts w:ascii="Arial" w:hAnsi="Arial" w:cs="Arial"/>
          <w:color w:val="000000"/>
          <w:sz w:val="22"/>
          <w:szCs w:val="22"/>
        </w:rPr>
        <w:lastRenderedPageBreak/>
        <w:t xml:space="preserve">for vegetation growth and formation of closed canopy biomes is higher, as predicted by our first hypothesis. Our results showing that fleshy fruited lineages are always associated with warmer climatic optima are remarkable because the same pattern is observed no matter the evolutionary history or geographical distribution of the clade. For instance, both the temperate Rosaceae (Chin et al., 2014; Li et al., 2017; Sun et al., 2020) and the tropical </w:t>
      </w:r>
      <w:proofErr w:type="spellStart"/>
      <w:r w:rsidRPr="00060C35">
        <w:rPr>
          <w:rFonts w:ascii="Arial" w:hAnsi="Arial" w:cs="Arial"/>
          <w:color w:val="000000"/>
          <w:sz w:val="22"/>
          <w:szCs w:val="22"/>
        </w:rPr>
        <w:t>Apocynaceae</w:t>
      </w:r>
      <w:proofErr w:type="spellEnd"/>
      <w:r w:rsidRPr="00060C35">
        <w:rPr>
          <w:rFonts w:ascii="Arial" w:hAnsi="Arial" w:cs="Arial"/>
          <w:color w:val="000000"/>
          <w:sz w:val="22"/>
          <w:szCs w:val="22"/>
        </w:rPr>
        <w:t xml:space="preserve"> (Fishbein et al., 2018) present fleshy fruited lineages in warmer habitats, despite the first being restricted to mean annual temperatures below 13</w:t>
      </w:r>
      <w:r w:rsidRPr="00060C35">
        <w:rPr>
          <w:rFonts w:ascii="Arial" w:hAnsi="Arial" w:cs="Arial"/>
          <w:color w:val="000000"/>
          <w:sz w:val="13"/>
          <w:szCs w:val="13"/>
          <w:vertAlign w:val="superscript"/>
        </w:rPr>
        <w:t>o</w:t>
      </w:r>
      <w:r w:rsidRPr="00060C35">
        <w:rPr>
          <w:rFonts w:ascii="Arial" w:hAnsi="Arial" w:cs="Arial"/>
          <w:color w:val="000000"/>
          <w:sz w:val="22"/>
          <w:szCs w:val="22"/>
        </w:rPr>
        <w:t>C and the second above 20</w:t>
      </w:r>
      <w:r w:rsidRPr="00060C35">
        <w:rPr>
          <w:rFonts w:ascii="Arial" w:hAnsi="Arial" w:cs="Arial"/>
          <w:color w:val="000000"/>
          <w:sz w:val="13"/>
          <w:szCs w:val="13"/>
          <w:vertAlign w:val="superscript"/>
        </w:rPr>
        <w:t>o</w:t>
      </w:r>
      <w:r w:rsidRPr="00060C35">
        <w:rPr>
          <w:rFonts w:ascii="Arial" w:hAnsi="Arial" w:cs="Arial"/>
          <w:color w:val="000000"/>
          <w:sz w:val="22"/>
          <w:szCs w:val="22"/>
        </w:rPr>
        <w:t>C (Fig. 4).</w:t>
      </w:r>
    </w:p>
    <w:p w14:paraId="089BE5EA"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It is also noteworthy that subdividing categories of frugivore dispersal may not alter this trend. Although we did not distinguish fruits dispersed by mammals, birds or squamate within our all-encompassing fleshy fruit category, different guilds of frugivores have different behaviors (Fleming, 1979; </w:t>
      </w:r>
      <w:proofErr w:type="spellStart"/>
      <w:r w:rsidRPr="00060C35">
        <w:rPr>
          <w:rFonts w:ascii="Arial" w:hAnsi="Arial" w:cs="Arial"/>
          <w:color w:val="000000"/>
          <w:sz w:val="22"/>
          <w:szCs w:val="22"/>
        </w:rPr>
        <w:t>Sasal</w:t>
      </w:r>
      <w:proofErr w:type="spellEnd"/>
      <w:r w:rsidRPr="00060C35">
        <w:rPr>
          <w:rFonts w:ascii="Arial" w:hAnsi="Arial" w:cs="Arial"/>
          <w:color w:val="000000"/>
          <w:sz w:val="22"/>
          <w:szCs w:val="22"/>
        </w:rPr>
        <w:t xml:space="preserve"> and Morales, 2013) and themselves vary in rate of climatic evolution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endothermic animals have faster rates than ectothermic animals, and birds have faster rates than mammals, Rolland et al. 2018). Fruits selected to attract different guilds of frugivores usually present different phenotypes in terms of morphology (Gautier-</w:t>
      </w:r>
      <w:proofErr w:type="spellStart"/>
      <w:r w:rsidRPr="00060C35">
        <w:rPr>
          <w:rFonts w:ascii="Arial" w:hAnsi="Arial" w:cs="Arial"/>
          <w:color w:val="000000"/>
          <w:sz w:val="22"/>
          <w:szCs w:val="22"/>
        </w:rPr>
        <w:t>Hion</w:t>
      </w:r>
      <w:proofErr w:type="spellEnd"/>
      <w:r w:rsidRPr="00060C35">
        <w:rPr>
          <w:rFonts w:ascii="Arial" w:hAnsi="Arial" w:cs="Arial"/>
          <w:color w:val="000000"/>
          <w:sz w:val="22"/>
          <w:szCs w:val="22"/>
        </w:rPr>
        <w:t xml:space="preserve"> et al., 1985; </w:t>
      </w:r>
      <w:proofErr w:type="spellStart"/>
      <w:r w:rsidRPr="00060C35">
        <w:rPr>
          <w:rFonts w:ascii="Arial" w:hAnsi="Arial" w:cs="Arial"/>
          <w:color w:val="000000"/>
          <w:sz w:val="22"/>
          <w:szCs w:val="22"/>
        </w:rPr>
        <w:t>Jordado</w:t>
      </w:r>
      <w:proofErr w:type="spellEnd"/>
      <w:r w:rsidRPr="00060C35">
        <w:rPr>
          <w:rFonts w:ascii="Arial" w:hAnsi="Arial" w:cs="Arial"/>
          <w:color w:val="000000"/>
          <w:sz w:val="22"/>
          <w:szCs w:val="22"/>
        </w:rPr>
        <w:t xml:space="preserve"> 2000) and nutrient content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Sinnott-Armstrong et al., 2020) that presumably evolve at different rates in the phylogeny. Interestingly, we did find a strong signal for rate heterogeneity in the evolution of fruit type in four out of five clades, as suggested by the higher </w:t>
      </w:r>
      <w:proofErr w:type="spellStart"/>
      <w:r w:rsidRPr="00060C35">
        <w:rPr>
          <w:rFonts w:ascii="Arial" w:hAnsi="Arial" w:cs="Arial"/>
          <w:color w:val="000000"/>
          <w:sz w:val="22"/>
          <w:szCs w:val="22"/>
        </w:rPr>
        <w:t>AICc</w:t>
      </w:r>
      <w:proofErr w:type="spellEnd"/>
      <w:r w:rsidRPr="00060C35">
        <w:rPr>
          <w:rFonts w:ascii="Arial" w:hAnsi="Arial" w:cs="Arial"/>
          <w:color w:val="000000"/>
          <w:sz w:val="22"/>
          <w:szCs w:val="22"/>
        </w:rPr>
        <w:t xml:space="preserve"> weights of the hidden Markov models (Fig. 2). These different sub-syndromes in seed dispersal, however, do not seem to affect the big picture of how interaction with frugivores influence climatic niche evolution in flowering plants. Even by considering rate heterogeneity in the evolution of discrete fruit types, our results still show a low variance in most parameters estimated by the OU models (Table 1, Fig. 4). That potentially indicates that any interaction with frugivores, whether it be birds, mammals, or squamates, have a similar effect in altering rates of climatic niche evolution in angiosperms, at least when compared to dry fruited lineages in general. </w:t>
      </w:r>
    </w:p>
    <w:p w14:paraId="5FD008F7" w14:textId="77777777" w:rsidR="00060C35" w:rsidRPr="00060C35" w:rsidRDefault="00060C35" w:rsidP="00770ADF">
      <w:pPr>
        <w:spacing w:line="276" w:lineRule="auto"/>
        <w:rPr>
          <w:color w:val="000000"/>
        </w:rPr>
      </w:pPr>
    </w:p>
    <w:p w14:paraId="4AF4C618"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The effect of seed dispersal on niche conservatism is best explained by particularities of each clade</w:t>
      </w:r>
    </w:p>
    <w:p w14:paraId="2B6062CF" w14:textId="286EC667" w:rsidR="00060C35" w:rsidRPr="00060C35" w:rsidRDefault="00060C35" w:rsidP="00770ADF">
      <w:pPr>
        <w:spacing w:line="276" w:lineRule="auto"/>
        <w:ind w:firstLine="720"/>
        <w:jc w:val="both"/>
        <w:rPr>
          <w:color w:val="000000"/>
        </w:rPr>
      </w:pPr>
      <w:r w:rsidRPr="000C2256">
        <w:rPr>
          <w:rFonts w:ascii="Arial" w:hAnsi="Arial" w:cs="Arial"/>
          <w:color w:val="000000"/>
          <w:sz w:val="22"/>
          <w:szCs w:val="22"/>
        </w:rPr>
        <w:t>There was no particular trend for how the association with frugivores influenced climatic niche conservatism over time, and most clades presented similar half-</w:t>
      </w:r>
      <w:proofErr w:type="spellStart"/>
      <w:r w:rsidRPr="000C2256">
        <w:rPr>
          <w:rFonts w:ascii="Arial" w:hAnsi="Arial" w:cs="Arial"/>
          <w:color w:val="000000"/>
          <w:sz w:val="22"/>
          <w:szCs w:val="22"/>
        </w:rPr>
        <w:t>lifes</w:t>
      </w:r>
      <w:proofErr w:type="spellEnd"/>
      <w:r w:rsidRPr="000C2256">
        <w:rPr>
          <w:rFonts w:ascii="Arial" w:hAnsi="Arial" w:cs="Arial"/>
          <w:color w:val="000000"/>
          <w:sz w:val="22"/>
          <w:szCs w:val="22"/>
        </w:rPr>
        <w:t xml:space="preserve"> in both fleshy and dry fruited lineages for all climatic variables. The exceptions are Ericaceae and Solanaceae. The trends uncovered in Ericaceae are possibly explained by the particular distribution of a genus of dry fruits in humid areas (see section below). Solanaceae, however, was the only clade consistent with our second hypothesis, where fleshy fruited lineages present stronger niche conservatism when compared to relatives with dry fruits (t</w:t>
      </w:r>
      <w:r w:rsidRPr="000C2256">
        <w:rPr>
          <w:rFonts w:ascii="Arial" w:hAnsi="Arial" w:cs="Arial"/>
          <w:color w:val="000000"/>
          <w:sz w:val="22"/>
          <w:szCs w:val="22"/>
          <w:vertAlign w:val="subscript"/>
        </w:rPr>
        <w:t xml:space="preserve">1/2 dry </w:t>
      </w:r>
      <w:r w:rsidRPr="000C2256">
        <w:rPr>
          <w:rFonts w:ascii="Arial" w:hAnsi="Arial" w:cs="Arial"/>
          <w:color w:val="000000"/>
          <w:sz w:val="22"/>
          <w:szCs w:val="22"/>
        </w:rPr>
        <w:t>&gt; t</w:t>
      </w:r>
      <w:r w:rsidRPr="000C2256">
        <w:rPr>
          <w:rFonts w:ascii="Arial" w:hAnsi="Arial" w:cs="Arial"/>
          <w:color w:val="000000"/>
          <w:sz w:val="22"/>
          <w:szCs w:val="22"/>
          <w:vertAlign w:val="subscript"/>
        </w:rPr>
        <w:t>1/2 fleshy</w:t>
      </w:r>
      <w:r w:rsidRPr="000C2256">
        <w:rPr>
          <w:rFonts w:ascii="Arial" w:hAnsi="Arial" w:cs="Arial"/>
          <w:color w:val="000000"/>
          <w:sz w:val="22"/>
          <w:szCs w:val="22"/>
        </w:rPr>
        <w:t xml:space="preserve">). In Solanaceae, lineages with fleshy fruits also appear far from their climatic optima in relation to both humidity (AI) and precipitation (MAP). In both of these variables, the observed means of fleshy fruited Solanaceae are found in a much drier environment (lower AI and MAP) than the optima estimated. Solanaceae is also the youngest of all </w:t>
      </w:r>
      <w:proofErr w:type="spellStart"/>
      <w:r w:rsidRPr="000C2256">
        <w:rPr>
          <w:rFonts w:ascii="Arial" w:hAnsi="Arial" w:cs="Arial"/>
          <w:color w:val="000000"/>
          <w:sz w:val="22"/>
          <w:szCs w:val="22"/>
        </w:rPr>
        <w:t>analysed</w:t>
      </w:r>
      <w:proofErr w:type="spellEnd"/>
      <w:r w:rsidRPr="000C2256">
        <w:rPr>
          <w:rFonts w:ascii="Arial" w:hAnsi="Arial" w:cs="Arial"/>
          <w:color w:val="000000"/>
          <w:sz w:val="22"/>
          <w:szCs w:val="22"/>
        </w:rPr>
        <w:t xml:space="preserve"> clades and half-</w:t>
      </w:r>
      <w:proofErr w:type="spellStart"/>
      <w:r w:rsidRPr="000C2256">
        <w:rPr>
          <w:rFonts w:ascii="Arial" w:hAnsi="Arial" w:cs="Arial"/>
          <w:color w:val="000000"/>
          <w:sz w:val="22"/>
          <w:szCs w:val="22"/>
        </w:rPr>
        <w:t>lifes</w:t>
      </w:r>
      <w:proofErr w:type="spellEnd"/>
      <w:r w:rsidRPr="000C2256">
        <w:rPr>
          <w:rFonts w:ascii="Arial" w:hAnsi="Arial" w:cs="Arial"/>
          <w:color w:val="000000"/>
          <w:sz w:val="22"/>
          <w:szCs w:val="22"/>
        </w:rPr>
        <w:t xml:space="preserve"> are considerably long relative to the length of the tree (Table 1), so that there may have been less time to reach their climatic optimum after evolving fleshy fruits. It is also interesting to note that, to achieve their climatic optimum, it would be required that fleshy fruited Solanaceae had a similar distribution observed today in fleshy fruited </w:t>
      </w:r>
      <w:proofErr w:type="spellStart"/>
      <w:r w:rsidRPr="000C2256">
        <w:rPr>
          <w:rFonts w:ascii="Arial" w:hAnsi="Arial" w:cs="Arial"/>
          <w:color w:val="000000"/>
          <w:sz w:val="22"/>
          <w:szCs w:val="22"/>
        </w:rPr>
        <w:t>Apocynaceae</w:t>
      </w:r>
      <w:proofErr w:type="spellEnd"/>
      <w:r w:rsidRPr="000C2256">
        <w:rPr>
          <w:rFonts w:ascii="Arial" w:hAnsi="Arial" w:cs="Arial"/>
          <w:color w:val="000000"/>
          <w:sz w:val="22"/>
          <w:szCs w:val="22"/>
        </w:rPr>
        <w:t xml:space="preserve"> and </w:t>
      </w:r>
      <w:proofErr w:type="spellStart"/>
      <w:r w:rsidRPr="000C2256">
        <w:rPr>
          <w:rFonts w:ascii="Arial" w:hAnsi="Arial" w:cs="Arial"/>
          <w:color w:val="000000"/>
          <w:sz w:val="22"/>
          <w:szCs w:val="22"/>
        </w:rPr>
        <w:t>Melastomataceae</w:t>
      </w:r>
      <w:proofErr w:type="spellEnd"/>
      <w:r w:rsidRPr="000C2256">
        <w:rPr>
          <w:rFonts w:ascii="Arial" w:hAnsi="Arial" w:cs="Arial"/>
          <w:color w:val="000000"/>
          <w:sz w:val="22"/>
          <w:szCs w:val="22"/>
        </w:rPr>
        <w:t>, clades where fleshy fruited appeared earlier in evolutionary time (Fig. 3; Fishbein et al.</w:t>
      </w:r>
      <w:r w:rsidR="000C2256" w:rsidRPr="000C2256">
        <w:rPr>
          <w:rFonts w:ascii="Arial" w:hAnsi="Arial" w:cs="Arial"/>
          <w:color w:val="000000"/>
          <w:sz w:val="22"/>
          <w:szCs w:val="22"/>
        </w:rPr>
        <w:t>,</w:t>
      </w:r>
      <w:r w:rsidRPr="000C2256">
        <w:rPr>
          <w:rFonts w:ascii="Arial" w:hAnsi="Arial" w:cs="Arial"/>
          <w:color w:val="000000"/>
          <w:sz w:val="22"/>
          <w:szCs w:val="22"/>
        </w:rPr>
        <w:t xml:space="preserve"> 2018; </w:t>
      </w:r>
      <w:proofErr w:type="spellStart"/>
      <w:r w:rsidRPr="000C2256">
        <w:rPr>
          <w:rFonts w:ascii="Arial" w:hAnsi="Arial" w:cs="Arial"/>
          <w:color w:val="000000"/>
          <w:sz w:val="22"/>
          <w:szCs w:val="22"/>
        </w:rPr>
        <w:t>Reginato</w:t>
      </w:r>
      <w:proofErr w:type="spellEnd"/>
      <w:r w:rsidRPr="000C2256">
        <w:rPr>
          <w:rFonts w:ascii="Arial" w:hAnsi="Arial" w:cs="Arial"/>
          <w:color w:val="000000"/>
          <w:sz w:val="22"/>
          <w:szCs w:val="22"/>
        </w:rPr>
        <w:t xml:space="preserve"> et al.</w:t>
      </w:r>
      <w:r w:rsidR="000C2256" w:rsidRPr="000C2256">
        <w:rPr>
          <w:rFonts w:ascii="Arial" w:hAnsi="Arial" w:cs="Arial"/>
          <w:color w:val="000000"/>
          <w:sz w:val="22"/>
          <w:szCs w:val="22"/>
        </w:rPr>
        <w:t>,</w:t>
      </w:r>
      <w:r w:rsidRPr="000C2256">
        <w:rPr>
          <w:rFonts w:ascii="Arial" w:hAnsi="Arial" w:cs="Arial"/>
          <w:color w:val="000000"/>
          <w:sz w:val="22"/>
          <w:szCs w:val="22"/>
        </w:rPr>
        <w:t xml:space="preserve"> 2020). Fleshy fruits in these three families can attract the</w:t>
      </w:r>
      <w:r w:rsidRPr="00060C35">
        <w:rPr>
          <w:rFonts w:ascii="Arial" w:hAnsi="Arial" w:cs="Arial"/>
          <w:color w:val="000000"/>
          <w:sz w:val="22"/>
          <w:szCs w:val="22"/>
        </w:rPr>
        <w:t xml:space="preserve"> same guilds of frugivores in some areas (</w:t>
      </w:r>
      <w:proofErr w:type="gramStart"/>
      <w:r w:rsidRPr="00060C35">
        <w:rPr>
          <w:rFonts w:ascii="Arial" w:hAnsi="Arial" w:cs="Arial"/>
          <w:color w:val="000000"/>
          <w:sz w:val="22"/>
          <w:szCs w:val="22"/>
        </w:rPr>
        <w:t>e.g.</w:t>
      </w:r>
      <w:proofErr w:type="gramEnd"/>
      <w:r w:rsidRPr="00060C35">
        <w:rPr>
          <w:rFonts w:ascii="Arial" w:hAnsi="Arial" w:cs="Arial"/>
          <w:color w:val="000000"/>
          <w:sz w:val="22"/>
          <w:szCs w:val="22"/>
        </w:rPr>
        <w:t xml:space="preserve"> Belo et al.</w:t>
      </w:r>
      <w:r w:rsidR="000C2256">
        <w:rPr>
          <w:rFonts w:ascii="Arial" w:hAnsi="Arial" w:cs="Arial"/>
          <w:color w:val="000000"/>
          <w:sz w:val="22"/>
          <w:szCs w:val="22"/>
        </w:rPr>
        <w:t>,</w:t>
      </w:r>
      <w:r w:rsidRPr="00060C35">
        <w:rPr>
          <w:rFonts w:ascii="Arial" w:hAnsi="Arial" w:cs="Arial"/>
          <w:color w:val="000000"/>
          <w:sz w:val="22"/>
          <w:szCs w:val="22"/>
        </w:rPr>
        <w:t xml:space="preserve"> 2017), and so a possible </w:t>
      </w:r>
      <w:r w:rsidRPr="00060C35">
        <w:rPr>
          <w:rFonts w:ascii="Arial" w:hAnsi="Arial" w:cs="Arial"/>
          <w:color w:val="000000"/>
          <w:sz w:val="22"/>
          <w:szCs w:val="22"/>
        </w:rPr>
        <w:lastRenderedPageBreak/>
        <w:t>explanation for the lag between observed mean and optima in fleshy fruited Solanaceae, although speculative, is competition with other lineages that occupied more humid areas earlier on in their evolution. Overall, these results show a weak support for the role of frugivory-mediated seed dispersal on climatic niche conservatism, unless particularities of some clades are considered in the interpretation.</w:t>
      </w:r>
    </w:p>
    <w:p w14:paraId="2BBB5BBE" w14:textId="77777777" w:rsidR="00060C35" w:rsidRPr="00060C35" w:rsidRDefault="00060C35" w:rsidP="00770ADF">
      <w:pPr>
        <w:spacing w:line="276" w:lineRule="auto"/>
        <w:jc w:val="both"/>
        <w:rPr>
          <w:color w:val="000000"/>
        </w:rPr>
      </w:pPr>
      <w:r w:rsidRPr="00060C35">
        <w:rPr>
          <w:rFonts w:ascii="Arial" w:hAnsi="Arial" w:cs="Arial"/>
          <w:color w:val="000000"/>
          <w:sz w:val="22"/>
          <w:szCs w:val="22"/>
        </w:rPr>
        <w:t> </w:t>
      </w:r>
    </w:p>
    <w:p w14:paraId="4DBB58DF"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The indirect link between fleshy fruits and slower rates of niche evolution in flowering plants</w:t>
      </w:r>
    </w:p>
    <w:p w14:paraId="274D3C7A" w14:textId="36F708E1" w:rsidR="00060C35" w:rsidRPr="000C2256" w:rsidRDefault="00060C35" w:rsidP="00770ADF">
      <w:pPr>
        <w:spacing w:line="276" w:lineRule="auto"/>
        <w:ind w:firstLine="720"/>
        <w:jc w:val="both"/>
        <w:rPr>
          <w:color w:val="000000"/>
          <w:sz w:val="22"/>
          <w:szCs w:val="22"/>
        </w:rPr>
      </w:pPr>
      <w:r w:rsidRPr="000C2256">
        <w:rPr>
          <w:rFonts w:ascii="Arial" w:hAnsi="Arial" w:cs="Arial"/>
          <w:color w:val="000000"/>
          <w:sz w:val="22"/>
          <w:szCs w:val="22"/>
        </w:rPr>
        <w:t>When looking at the evolution of aridity index in relation to fruit type, our parameter estimates are consistent with our third hypothesis that lineages with dry fruits have faster rates of climatic niche evolution (</w:t>
      </w:r>
      <w:proofErr w:type="spellStart"/>
      <w:r w:rsidRPr="000C2256">
        <w:rPr>
          <w:rFonts w:ascii="Arial" w:hAnsi="Arial" w:cs="Arial"/>
          <w:color w:val="000000"/>
          <w:sz w:val="22"/>
          <w:szCs w:val="22"/>
        </w:rPr>
        <w:t>V</w:t>
      </w:r>
      <w:r w:rsidRPr="000C2256">
        <w:rPr>
          <w:rFonts w:ascii="Arial" w:hAnsi="Arial" w:cs="Arial"/>
          <w:color w:val="000000"/>
          <w:sz w:val="22"/>
          <w:szCs w:val="22"/>
          <w:vertAlign w:val="subscript"/>
        </w:rPr>
        <w:t>dry</w:t>
      </w:r>
      <w:proofErr w:type="spellEnd"/>
      <w:r w:rsidRPr="000C2256">
        <w:rPr>
          <w:rFonts w:ascii="Arial" w:hAnsi="Arial" w:cs="Arial"/>
          <w:color w:val="000000"/>
          <w:sz w:val="22"/>
          <w:szCs w:val="22"/>
          <w:vertAlign w:val="subscript"/>
        </w:rPr>
        <w:t xml:space="preserve"> </w:t>
      </w:r>
      <w:r w:rsidRPr="000C2256">
        <w:rPr>
          <w:rFonts w:ascii="Arial" w:hAnsi="Arial" w:cs="Arial"/>
          <w:color w:val="000000"/>
          <w:sz w:val="22"/>
          <w:szCs w:val="22"/>
        </w:rPr>
        <w:t xml:space="preserve">&gt; </w:t>
      </w:r>
      <w:proofErr w:type="spellStart"/>
      <w:r w:rsidRPr="000C2256">
        <w:rPr>
          <w:rFonts w:ascii="Arial" w:hAnsi="Arial" w:cs="Arial"/>
          <w:color w:val="000000"/>
          <w:sz w:val="22"/>
          <w:szCs w:val="22"/>
        </w:rPr>
        <w:t>V</w:t>
      </w:r>
      <w:r w:rsidRPr="000C2256">
        <w:rPr>
          <w:rFonts w:ascii="Arial" w:hAnsi="Arial" w:cs="Arial"/>
          <w:color w:val="000000"/>
          <w:sz w:val="22"/>
          <w:szCs w:val="22"/>
          <w:vertAlign w:val="subscript"/>
        </w:rPr>
        <w:t>fleshy</w:t>
      </w:r>
      <w:proofErr w:type="spellEnd"/>
      <w:r w:rsidRPr="000C2256">
        <w:rPr>
          <w:rFonts w:ascii="Arial" w:hAnsi="Arial" w:cs="Arial"/>
          <w:color w:val="000000"/>
          <w:sz w:val="22"/>
          <w:szCs w:val="22"/>
        </w:rPr>
        <w:t>) in four out of the five analyzed clades. This pattern seems to be mostly related to variation in precipitation rather than in temperature. Recall that the calculation of aridity index accounts for variables of both temperature and precipitation (Allen et al.</w:t>
      </w:r>
      <w:r w:rsidR="000C2256">
        <w:rPr>
          <w:rFonts w:ascii="Arial" w:hAnsi="Arial" w:cs="Arial"/>
          <w:color w:val="000000"/>
          <w:sz w:val="22"/>
          <w:szCs w:val="22"/>
        </w:rPr>
        <w:t>,</w:t>
      </w:r>
      <w:r w:rsidRPr="000C2256">
        <w:rPr>
          <w:rFonts w:ascii="Arial" w:hAnsi="Arial" w:cs="Arial"/>
          <w:color w:val="000000"/>
          <w:sz w:val="22"/>
          <w:szCs w:val="22"/>
        </w:rPr>
        <w:t xml:space="preserve"> 1998</w:t>
      </w:r>
      <w:r w:rsidR="000C2256">
        <w:rPr>
          <w:rFonts w:ascii="Arial" w:hAnsi="Arial" w:cs="Arial"/>
          <w:color w:val="000000"/>
          <w:sz w:val="22"/>
          <w:szCs w:val="22"/>
        </w:rPr>
        <w:t>;</w:t>
      </w:r>
      <w:r w:rsidRPr="000C2256">
        <w:rPr>
          <w:rFonts w:ascii="Arial" w:hAnsi="Arial" w:cs="Arial"/>
          <w:color w:val="000000"/>
          <w:sz w:val="22"/>
          <w:szCs w:val="22"/>
        </w:rPr>
        <w:t xml:space="preserve"> </w:t>
      </w:r>
      <w:proofErr w:type="spellStart"/>
      <w:r w:rsidRPr="000C2256">
        <w:rPr>
          <w:rFonts w:ascii="Arial" w:hAnsi="Arial" w:cs="Arial"/>
          <w:color w:val="000000"/>
          <w:sz w:val="22"/>
          <w:szCs w:val="22"/>
        </w:rPr>
        <w:t>Trabucco</w:t>
      </w:r>
      <w:proofErr w:type="spellEnd"/>
      <w:r w:rsidRPr="000C2256">
        <w:rPr>
          <w:rFonts w:ascii="Arial" w:hAnsi="Arial" w:cs="Arial"/>
          <w:color w:val="000000"/>
          <w:sz w:val="22"/>
          <w:szCs w:val="22"/>
        </w:rPr>
        <w:t xml:space="preserve"> and </w:t>
      </w:r>
      <w:proofErr w:type="spellStart"/>
      <w:r w:rsidRPr="000C2256">
        <w:rPr>
          <w:rFonts w:ascii="Arial" w:hAnsi="Arial" w:cs="Arial"/>
          <w:color w:val="000000"/>
          <w:sz w:val="22"/>
          <w:szCs w:val="22"/>
        </w:rPr>
        <w:t>Zomer</w:t>
      </w:r>
      <w:proofErr w:type="spellEnd"/>
      <w:r w:rsidRPr="000C2256">
        <w:rPr>
          <w:rFonts w:ascii="Arial" w:hAnsi="Arial" w:cs="Arial"/>
          <w:color w:val="000000"/>
          <w:sz w:val="22"/>
          <w:szCs w:val="22"/>
        </w:rPr>
        <w:t>, 2018). However, when these are coarsely taken apart in the form of mean annual temperature and precipitation, temperature stands out as a much more conserved axis of the climatic niche than precipitation, in both fleshy and dry fruits. The negligible values of stationary variance and short half-life of temperature (Fig. 5b) compared to the other variables (Fig. 5</w:t>
      </w:r>
      <w:proofErr w:type="gramStart"/>
      <w:r w:rsidRPr="000C2256">
        <w:rPr>
          <w:rFonts w:ascii="Arial" w:hAnsi="Arial" w:cs="Arial"/>
          <w:color w:val="000000"/>
          <w:sz w:val="22"/>
          <w:szCs w:val="22"/>
        </w:rPr>
        <w:t>a,c</w:t>
      </w:r>
      <w:proofErr w:type="gramEnd"/>
      <w:r w:rsidRPr="000C2256">
        <w:rPr>
          <w:rFonts w:ascii="Arial" w:hAnsi="Arial" w:cs="Arial"/>
          <w:color w:val="000000"/>
          <w:sz w:val="22"/>
          <w:szCs w:val="22"/>
        </w:rPr>
        <w:t>) strongly indicates that lineages are usually very tightly adapted to their thermal optima (Araújo et al., 2013; Qu and Wiens, 2020), regardless of their ecological interactions. Although fruit type does seem to have an impact on the value of the optimal temperature of a lineage, shifting fleshy fruited lineages towards warmer habitats (Fig. 4b), it does not seem to affect the rate in which lineages are pulled away or towards their thermal optima over time.</w:t>
      </w:r>
    </w:p>
    <w:p w14:paraId="5915E983"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In Ericaceae, the opposite pattern of lineages with dry fruits having lower stationary variance around the precipitation optima than their relative with fleshy fruits deserves further attention (Table 1). In this particular case, the pattern is perhaps driven by the distribution of </w:t>
      </w:r>
      <w:proofErr w:type="spellStart"/>
      <w:r w:rsidRPr="00060C35">
        <w:rPr>
          <w:rFonts w:ascii="Arial" w:hAnsi="Arial" w:cs="Arial"/>
          <w:i/>
          <w:iCs/>
          <w:color w:val="000000"/>
          <w:sz w:val="22"/>
          <w:szCs w:val="22"/>
        </w:rPr>
        <w:t>Dracophyllum</w:t>
      </w:r>
      <w:proofErr w:type="spellEnd"/>
      <w:r w:rsidRPr="00060C35">
        <w:rPr>
          <w:rFonts w:ascii="Arial" w:hAnsi="Arial" w:cs="Arial"/>
          <w:color w:val="000000"/>
          <w:sz w:val="22"/>
          <w:szCs w:val="22"/>
        </w:rPr>
        <w:t xml:space="preserve">, a large genus with dry fruits that is distributed in some of the wettest areas in the world (Wagstaff et al., 2010). In fact, when this genus is removed from the calculation of climatic means, dry fruited lineages shift from 1.25 (±0.05) to 1.11 (±0.04) in mean aridity index, approaching the standard error of fleshy fruited lineages (0.94±0.06). Second, although </w:t>
      </w:r>
      <w:proofErr w:type="spellStart"/>
      <w:r w:rsidRPr="00060C35">
        <w:rPr>
          <w:rFonts w:ascii="Arial" w:hAnsi="Arial" w:cs="Arial"/>
          <w:i/>
          <w:iCs/>
          <w:color w:val="000000"/>
          <w:sz w:val="22"/>
          <w:szCs w:val="22"/>
        </w:rPr>
        <w:t>Dracophyllum</w:t>
      </w:r>
      <w:proofErr w:type="spellEnd"/>
      <w:r w:rsidRPr="00060C35">
        <w:rPr>
          <w:rFonts w:ascii="Arial" w:hAnsi="Arial" w:cs="Arial"/>
          <w:i/>
          <w:iCs/>
          <w:color w:val="000000"/>
          <w:sz w:val="22"/>
          <w:szCs w:val="22"/>
        </w:rPr>
        <w:t xml:space="preserve"> </w:t>
      </w:r>
      <w:r w:rsidRPr="00060C35">
        <w:rPr>
          <w:rFonts w:ascii="Arial" w:hAnsi="Arial" w:cs="Arial"/>
          <w:color w:val="000000"/>
          <w:sz w:val="22"/>
          <w:szCs w:val="22"/>
        </w:rPr>
        <w:t>has dry fruits, there is some evidence that this genus may represent an exception to the rule and be actually dispersed by frugivore birds (Wagstaff et al., 2010). </w:t>
      </w:r>
    </w:p>
    <w:p w14:paraId="38AC3496"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Perhaps more relevant than that is the fact that Ericaceae is also the only clade where the climatic optima of dry fruited lineages are more humid than the fleshy fruit optima (i.e. higher AI and MAP; Fig. 4</w:t>
      </w:r>
      <w:proofErr w:type="gramStart"/>
      <w:r w:rsidRPr="00060C35">
        <w:rPr>
          <w:rFonts w:ascii="Arial" w:hAnsi="Arial" w:cs="Arial"/>
          <w:color w:val="000000"/>
          <w:sz w:val="22"/>
          <w:szCs w:val="22"/>
        </w:rPr>
        <w:t>a,c</w:t>
      </w:r>
      <w:proofErr w:type="gramEnd"/>
      <w:r w:rsidRPr="00060C35">
        <w:rPr>
          <w:rFonts w:ascii="Arial" w:hAnsi="Arial" w:cs="Arial"/>
          <w:color w:val="000000"/>
          <w:sz w:val="22"/>
          <w:szCs w:val="22"/>
        </w:rPr>
        <w:t xml:space="preserve">). In other words, there may be a general pattern related to rates of climatic niche evolution in lineages distributed in more humid environments regardless of their mode of seed dispersal. Lineages in more mesic habitats, where potential for vegetation growth is higher, generally have slower rates of climatic niche evolution, independent of fruit type (Fig. 4). There are several potential explanations for this pattern. First, when plants grow bigger (as expected where aridity index is higher), they also tend to have longer generation times (Petit and </w:t>
      </w:r>
      <w:proofErr w:type="spellStart"/>
      <w:r w:rsidRPr="00060C35">
        <w:rPr>
          <w:rFonts w:ascii="Arial" w:hAnsi="Arial" w:cs="Arial"/>
          <w:color w:val="000000"/>
          <w:sz w:val="22"/>
          <w:szCs w:val="22"/>
        </w:rPr>
        <w:t>Hampe</w:t>
      </w:r>
      <w:proofErr w:type="spellEnd"/>
      <w:r w:rsidRPr="00060C35">
        <w:rPr>
          <w:rFonts w:ascii="Arial" w:hAnsi="Arial" w:cs="Arial"/>
          <w:color w:val="000000"/>
          <w:sz w:val="22"/>
          <w:szCs w:val="22"/>
        </w:rPr>
        <w:t xml:space="preserve">, 2006), which in turn leads to slower rates of climatic niche evolution and stronger niche conservatism (Smith and Beaulieu, 2009). Second, lineages in more humid optima, including many of the dry-fruited lineages of </w:t>
      </w:r>
      <w:proofErr w:type="spellStart"/>
      <w:r w:rsidRPr="00060C35">
        <w:rPr>
          <w:rFonts w:ascii="Arial" w:hAnsi="Arial" w:cs="Arial"/>
          <w:color w:val="000000"/>
          <w:sz w:val="22"/>
          <w:szCs w:val="22"/>
        </w:rPr>
        <w:t>Ericacecae</w:t>
      </w:r>
      <w:proofErr w:type="spellEnd"/>
      <w:r w:rsidRPr="00060C35">
        <w:rPr>
          <w:rFonts w:ascii="Arial" w:hAnsi="Arial" w:cs="Arial"/>
          <w:color w:val="000000"/>
          <w:sz w:val="22"/>
          <w:szCs w:val="22"/>
        </w:rPr>
        <w:t xml:space="preserve">, are also distributed in areas that are relatively climatically stable on a global scale, such as tropical rainforests (Stebbins, 1974). Longer </w:t>
      </w:r>
      <w:r w:rsidRPr="00060C35">
        <w:rPr>
          <w:rFonts w:ascii="Arial" w:hAnsi="Arial" w:cs="Arial"/>
          <w:color w:val="000000"/>
          <w:sz w:val="22"/>
          <w:szCs w:val="22"/>
        </w:rPr>
        <w:lastRenderedPageBreak/>
        <w:t>generations and less changes in climate over time could then result in slower rates of climatic evolution in these lineages (Araújo et al., 2013; Qu and Wiens, 2020). </w:t>
      </w:r>
    </w:p>
    <w:p w14:paraId="416A2AD8"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rPr>
        <w:t xml:space="preserve">We therefore propose an extension to our original hypotheses: we suggest that the impact of frugivory on the evolution of climatic niche evolution in flowering plants is indirect. Slower rates of climatic niche evolution may not be a direct result from the behavior of frugivores during seed dispersal, but this interaction may facilitate lineages to establish in areas where climatic niche evolves slower for other reasons, such as where a “mesic syndrome”, </w:t>
      </w:r>
      <w:proofErr w:type="gramStart"/>
      <w:r w:rsidRPr="00060C35">
        <w:rPr>
          <w:rFonts w:ascii="Arial" w:hAnsi="Arial" w:cs="Arial"/>
          <w:color w:val="000000"/>
          <w:sz w:val="22"/>
          <w:szCs w:val="22"/>
        </w:rPr>
        <w:t>i.e.</w:t>
      </w:r>
      <w:proofErr w:type="gramEnd"/>
      <w:r w:rsidRPr="00060C35">
        <w:rPr>
          <w:rFonts w:ascii="Arial" w:hAnsi="Arial" w:cs="Arial"/>
          <w:color w:val="000000"/>
          <w:sz w:val="22"/>
          <w:szCs w:val="22"/>
        </w:rPr>
        <w:t xml:space="preserve"> a set of traits related to life in humid habitats, is prevalent. </w:t>
      </w:r>
    </w:p>
    <w:p w14:paraId="20FA7DD5" w14:textId="77777777" w:rsidR="00060C35" w:rsidRPr="00060C35" w:rsidRDefault="00060C35" w:rsidP="00770ADF">
      <w:pPr>
        <w:spacing w:line="276" w:lineRule="auto"/>
        <w:rPr>
          <w:color w:val="000000"/>
        </w:rPr>
      </w:pPr>
    </w:p>
    <w:p w14:paraId="44BA144B" w14:textId="77777777" w:rsidR="00060C35" w:rsidRPr="00060C35" w:rsidRDefault="00060C35" w:rsidP="00770ADF">
      <w:pPr>
        <w:spacing w:line="276" w:lineRule="auto"/>
        <w:jc w:val="both"/>
        <w:rPr>
          <w:color w:val="000000"/>
        </w:rPr>
      </w:pPr>
      <w:r w:rsidRPr="00060C35">
        <w:rPr>
          <w:rFonts w:ascii="Arial" w:hAnsi="Arial" w:cs="Arial"/>
          <w:b/>
          <w:bCs/>
          <w:color w:val="000000"/>
          <w:sz w:val="22"/>
          <w:szCs w:val="22"/>
        </w:rPr>
        <w:t>Conclusions</w:t>
      </w:r>
      <w:r w:rsidRPr="00060C35">
        <w:rPr>
          <w:rFonts w:ascii="Arial" w:hAnsi="Arial" w:cs="Arial"/>
          <w:color w:val="000000"/>
          <w:sz w:val="22"/>
          <w:szCs w:val="22"/>
        </w:rPr>
        <w:t xml:space="preserve"> </w:t>
      </w:r>
      <w:r w:rsidRPr="00060C35">
        <w:rPr>
          <w:rFonts w:ascii="Arial" w:hAnsi="Arial" w:cs="Arial"/>
          <w:b/>
          <w:bCs/>
          <w:color w:val="000000"/>
          <w:sz w:val="22"/>
          <w:szCs w:val="22"/>
        </w:rPr>
        <w:t>and caveats</w:t>
      </w:r>
    </w:p>
    <w:p w14:paraId="31A958C3" w14:textId="77777777" w:rsidR="00060C35" w:rsidRPr="00060C35" w:rsidRDefault="00060C35" w:rsidP="00770ADF">
      <w:pPr>
        <w:spacing w:line="276" w:lineRule="auto"/>
        <w:ind w:firstLine="720"/>
        <w:jc w:val="both"/>
        <w:rPr>
          <w:color w:val="000000"/>
        </w:rPr>
      </w:pPr>
      <w:r w:rsidRPr="00060C35">
        <w:rPr>
          <w:rFonts w:ascii="Arial" w:hAnsi="Arial" w:cs="Arial"/>
          <w:color w:val="000000"/>
          <w:sz w:val="22"/>
          <w:szCs w:val="22"/>
          <w:shd w:val="clear" w:color="auto" w:fill="FFFFFF"/>
        </w:rPr>
        <w:t xml:space="preserve">Association with frugivores define both where flowering plants can live and how they move in space but linking this interaction to how plants adapt to different environmental circumstances over long time scales can be less straightforward. Our results suggest that the evolution of fleshy fruits may have had an important role in allowing flowering plants to thrive in some of the habitats where they are most species rich today, such as mesic habitats in the tropics. However, the way in which this trait impacts their climatic niche evolution over time may be incidental. </w:t>
      </w:r>
      <w:r w:rsidRPr="00060C35">
        <w:rPr>
          <w:rFonts w:ascii="Arial" w:hAnsi="Arial" w:cs="Arial"/>
          <w:color w:val="000000"/>
          <w:sz w:val="22"/>
          <w:szCs w:val="22"/>
        </w:rPr>
        <w:t xml:space="preserve">Fleshy fruits may have facilitated lineages to enter mesic habitats by allowing them to outcompete others in the dispersal of large seeds, and, once in these habitats, lineages may present a higher niche conservatism for other reasons. In that way, it is probably not the behavior of frugivores that “trap” flowering plants to their preferable niches, nor the erratic dispersal of dry fruits that make them shift biomes more often. Rather, slower rates of climatic niche evolution are possibly a consequence of other traits that are also linked with mesic habitats, such as woody habit and longer generation times. As a caveat, we note that the methodologies described in here can only indicate correlation, whereas inferences of causation are given by the interpretation of the patterns in their biological context (as summarized in Fig.1). Finally, we also emphasize that </w:t>
      </w:r>
      <w:r w:rsidRPr="00060C35">
        <w:rPr>
          <w:rFonts w:ascii="Arial" w:hAnsi="Arial" w:cs="Arial"/>
          <w:color w:val="000000"/>
          <w:sz w:val="22"/>
          <w:szCs w:val="22"/>
          <w:shd w:val="clear" w:color="auto" w:fill="FFFFFF"/>
        </w:rPr>
        <w:t>particularities of each lineage do matter to understand their climatic niche evolution, so, although generalities exist, these patterns have to be interpreted with care and in the specific context of each group.</w:t>
      </w:r>
    </w:p>
    <w:p w14:paraId="48BF10AC" w14:textId="0B0F3D1E" w:rsidR="00060C35" w:rsidRDefault="00060C35" w:rsidP="00770ADF">
      <w:pPr>
        <w:spacing w:line="276" w:lineRule="auto"/>
        <w:jc w:val="both"/>
        <w:rPr>
          <w:rFonts w:ascii="Arial" w:hAnsi="Arial" w:cs="Arial"/>
          <w:b/>
          <w:bCs/>
          <w:color w:val="000000"/>
          <w:sz w:val="22"/>
          <w:szCs w:val="22"/>
        </w:rPr>
      </w:pPr>
      <w:r w:rsidRPr="00060C35">
        <w:rPr>
          <w:rFonts w:ascii="Arial" w:hAnsi="Arial" w:cs="Arial"/>
          <w:b/>
          <w:bCs/>
          <w:color w:val="000000"/>
          <w:sz w:val="22"/>
          <w:szCs w:val="22"/>
        </w:rPr>
        <w:t> </w:t>
      </w:r>
    </w:p>
    <w:p w14:paraId="313C27A5" w14:textId="77777777" w:rsidR="0063339D" w:rsidRDefault="0063339D" w:rsidP="00770ADF">
      <w:pPr>
        <w:spacing w:line="276" w:lineRule="auto"/>
        <w:jc w:val="both"/>
        <w:rPr>
          <w:rFonts w:ascii="Arial" w:hAnsi="Arial" w:cs="Arial"/>
          <w:b/>
          <w:bCs/>
          <w:color w:val="000000"/>
          <w:sz w:val="22"/>
          <w:szCs w:val="22"/>
        </w:rPr>
      </w:pPr>
    </w:p>
    <w:p w14:paraId="124988AF" w14:textId="418F4AFA" w:rsidR="00060C35" w:rsidRPr="00060C35" w:rsidRDefault="00060C35" w:rsidP="00770ADF">
      <w:pPr>
        <w:spacing w:line="276" w:lineRule="auto"/>
        <w:jc w:val="both"/>
        <w:rPr>
          <w:color w:val="000000"/>
        </w:rPr>
      </w:pPr>
      <w:r w:rsidRPr="00060C35">
        <w:rPr>
          <w:rFonts w:ascii="Arial" w:hAnsi="Arial" w:cs="Arial"/>
          <w:b/>
          <w:bCs/>
          <w:color w:val="000000"/>
          <w:sz w:val="22"/>
          <w:szCs w:val="22"/>
        </w:rPr>
        <w:t>References</w:t>
      </w:r>
    </w:p>
    <w:p w14:paraId="7A58D888" w14:textId="77777777" w:rsidR="00DC378D" w:rsidRDefault="00060C35" w:rsidP="00526305">
      <w:pPr>
        <w:spacing w:before="120" w:line="276" w:lineRule="auto"/>
        <w:jc w:val="both"/>
        <w:rPr>
          <w:color w:val="000000"/>
        </w:rPr>
      </w:pPr>
      <w:r w:rsidRPr="00060C35">
        <w:rPr>
          <w:rFonts w:ascii="Arial" w:hAnsi="Arial" w:cs="Arial"/>
          <w:color w:val="000000"/>
          <w:sz w:val="20"/>
          <w:szCs w:val="20"/>
        </w:rPr>
        <w:t xml:space="preserve">Allen, R. G., Pereira, L. S., </w:t>
      </w:r>
      <w:proofErr w:type="spellStart"/>
      <w:r w:rsidRPr="00060C35">
        <w:rPr>
          <w:rFonts w:ascii="Arial" w:hAnsi="Arial" w:cs="Arial"/>
          <w:color w:val="000000"/>
          <w:sz w:val="20"/>
          <w:szCs w:val="20"/>
        </w:rPr>
        <w:t>Raes</w:t>
      </w:r>
      <w:proofErr w:type="spellEnd"/>
      <w:r w:rsidRPr="00060C35">
        <w:rPr>
          <w:rFonts w:ascii="Arial" w:hAnsi="Arial" w:cs="Arial"/>
          <w:color w:val="000000"/>
          <w:sz w:val="20"/>
          <w:szCs w:val="20"/>
        </w:rPr>
        <w:t>, D., &amp; Smith, M. (1998) Crop evapotranspiration — guidelines for computing crop water requirements. FAO Irrigation and drainage paper 56. Food and Agriculture Organization, Rome.</w:t>
      </w:r>
    </w:p>
    <w:p w14:paraId="1BA6D757" w14:textId="77777777" w:rsidR="00DC378D" w:rsidRDefault="00060C35" w:rsidP="00526305">
      <w:pPr>
        <w:spacing w:before="120" w:line="276" w:lineRule="auto"/>
        <w:jc w:val="both"/>
        <w:rPr>
          <w:color w:val="000000"/>
        </w:rPr>
      </w:pPr>
      <w:r w:rsidRPr="00060C35">
        <w:rPr>
          <w:rFonts w:ascii="Arial" w:hAnsi="Arial" w:cs="Arial"/>
          <w:color w:val="000000"/>
          <w:sz w:val="20"/>
          <w:szCs w:val="20"/>
        </w:rPr>
        <w:t xml:space="preserve">Araújo, M. B., </w:t>
      </w:r>
      <w:proofErr w:type="spellStart"/>
      <w:r w:rsidRPr="00060C35">
        <w:rPr>
          <w:rFonts w:ascii="Arial" w:hAnsi="Arial" w:cs="Arial"/>
          <w:color w:val="000000"/>
          <w:sz w:val="20"/>
          <w:szCs w:val="20"/>
        </w:rPr>
        <w:t>Ferri</w:t>
      </w:r>
      <w:r w:rsidRPr="00060C35">
        <w:rPr>
          <w:rFonts w:ascii="Cambria Math" w:hAnsi="Cambria Math" w:cs="Cambria Math"/>
          <w:color w:val="000000"/>
          <w:sz w:val="20"/>
          <w:szCs w:val="20"/>
        </w:rPr>
        <w:t>‐</w:t>
      </w:r>
      <w:r w:rsidRPr="00060C35">
        <w:rPr>
          <w:rFonts w:ascii="Arial" w:hAnsi="Arial" w:cs="Arial"/>
          <w:color w:val="000000"/>
          <w:sz w:val="20"/>
          <w:szCs w:val="20"/>
        </w:rPr>
        <w:t>Yáñez</w:t>
      </w:r>
      <w:proofErr w:type="spellEnd"/>
      <w:r w:rsidRPr="00060C35">
        <w:rPr>
          <w:rFonts w:ascii="Arial" w:hAnsi="Arial" w:cs="Arial"/>
          <w:color w:val="000000"/>
          <w:sz w:val="20"/>
          <w:szCs w:val="20"/>
        </w:rPr>
        <w:t xml:space="preserve">, F., </w:t>
      </w:r>
      <w:proofErr w:type="spellStart"/>
      <w:r w:rsidRPr="00060C35">
        <w:rPr>
          <w:rFonts w:ascii="Arial" w:hAnsi="Arial" w:cs="Arial"/>
          <w:color w:val="000000"/>
          <w:sz w:val="20"/>
          <w:szCs w:val="20"/>
        </w:rPr>
        <w:t>Bozinovic</w:t>
      </w:r>
      <w:proofErr w:type="spellEnd"/>
      <w:r w:rsidRPr="00060C35">
        <w:rPr>
          <w:rFonts w:ascii="Arial" w:hAnsi="Arial" w:cs="Arial"/>
          <w:color w:val="000000"/>
          <w:sz w:val="20"/>
          <w:szCs w:val="20"/>
        </w:rPr>
        <w:t xml:space="preserve">, F., </w:t>
      </w:r>
      <w:proofErr w:type="spellStart"/>
      <w:r w:rsidRPr="00060C35">
        <w:rPr>
          <w:rFonts w:ascii="Arial" w:hAnsi="Arial" w:cs="Arial"/>
          <w:color w:val="000000"/>
          <w:sz w:val="20"/>
          <w:szCs w:val="20"/>
        </w:rPr>
        <w:t>Marquet</w:t>
      </w:r>
      <w:proofErr w:type="spellEnd"/>
      <w:r w:rsidRPr="00060C35">
        <w:rPr>
          <w:rFonts w:ascii="Arial" w:hAnsi="Arial" w:cs="Arial"/>
          <w:color w:val="000000"/>
          <w:sz w:val="20"/>
          <w:szCs w:val="20"/>
        </w:rPr>
        <w:t xml:space="preserve">, P.A., Valladares, F., &amp; </w:t>
      </w:r>
      <w:proofErr w:type="spellStart"/>
      <w:r w:rsidRPr="00060C35">
        <w:rPr>
          <w:rFonts w:ascii="Arial" w:hAnsi="Arial" w:cs="Arial"/>
          <w:color w:val="000000"/>
          <w:sz w:val="20"/>
          <w:szCs w:val="20"/>
        </w:rPr>
        <w:t>Chown</w:t>
      </w:r>
      <w:proofErr w:type="spellEnd"/>
      <w:r w:rsidRPr="00060C35">
        <w:rPr>
          <w:rFonts w:ascii="Arial" w:hAnsi="Arial" w:cs="Arial"/>
          <w:color w:val="000000"/>
          <w:sz w:val="20"/>
          <w:szCs w:val="20"/>
        </w:rPr>
        <w:t xml:space="preserve">, S. L. (2013). Heat freezes niche evolution. </w:t>
      </w:r>
      <w:r w:rsidRPr="00060C35">
        <w:rPr>
          <w:rFonts w:ascii="Arial" w:hAnsi="Arial" w:cs="Arial"/>
          <w:i/>
          <w:iCs/>
          <w:color w:val="000000"/>
          <w:sz w:val="20"/>
          <w:szCs w:val="20"/>
        </w:rPr>
        <w:t>Ecology letters</w:t>
      </w:r>
      <w:r w:rsidRPr="00060C35">
        <w:rPr>
          <w:rFonts w:ascii="Arial" w:hAnsi="Arial" w:cs="Arial"/>
          <w:color w:val="000000"/>
          <w:sz w:val="20"/>
          <w:szCs w:val="20"/>
        </w:rPr>
        <w:t xml:space="preserve">, </w:t>
      </w:r>
      <w:r w:rsidRPr="00060C35">
        <w:rPr>
          <w:rFonts w:ascii="Arial" w:hAnsi="Arial" w:cs="Arial"/>
          <w:i/>
          <w:iCs/>
          <w:color w:val="000000"/>
          <w:sz w:val="20"/>
          <w:szCs w:val="20"/>
        </w:rPr>
        <w:t>16</w:t>
      </w:r>
      <w:r w:rsidRPr="00060C35">
        <w:rPr>
          <w:rFonts w:ascii="Arial" w:hAnsi="Arial" w:cs="Arial"/>
          <w:color w:val="000000"/>
          <w:sz w:val="20"/>
          <w:szCs w:val="20"/>
        </w:rPr>
        <w:t>(9), 1206-1219.</w:t>
      </w:r>
    </w:p>
    <w:p w14:paraId="5284C0F8" w14:textId="6E4657E5"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Beaulieu, J. M., </w:t>
      </w:r>
      <w:proofErr w:type="spellStart"/>
      <w:r w:rsidRPr="00060C35">
        <w:rPr>
          <w:rFonts w:ascii="Arial" w:hAnsi="Arial" w:cs="Arial"/>
          <w:color w:val="000000"/>
          <w:sz w:val="20"/>
          <w:szCs w:val="20"/>
        </w:rPr>
        <w:t>Jhwueng</w:t>
      </w:r>
      <w:proofErr w:type="spellEnd"/>
      <w:r w:rsidRPr="00060C35">
        <w:rPr>
          <w:rFonts w:ascii="Arial" w:hAnsi="Arial" w:cs="Arial"/>
          <w:color w:val="000000"/>
          <w:sz w:val="20"/>
          <w:szCs w:val="20"/>
        </w:rPr>
        <w:t>, D. C., Boettiger, C., &amp; O’Meara, B. C. (2012). Modeling stabilizing selection: expanding the Ornstein–</w:t>
      </w:r>
      <w:proofErr w:type="spellStart"/>
      <w:r w:rsidRPr="00060C35">
        <w:rPr>
          <w:rFonts w:ascii="Arial" w:hAnsi="Arial" w:cs="Arial"/>
          <w:color w:val="000000"/>
          <w:sz w:val="20"/>
          <w:szCs w:val="20"/>
        </w:rPr>
        <w:t>Uhlenbeck</w:t>
      </w:r>
      <w:proofErr w:type="spellEnd"/>
      <w:r w:rsidRPr="00060C35">
        <w:rPr>
          <w:rFonts w:ascii="Arial" w:hAnsi="Arial" w:cs="Arial"/>
          <w:color w:val="000000"/>
          <w:sz w:val="20"/>
          <w:szCs w:val="20"/>
        </w:rPr>
        <w:t xml:space="preserve"> model of adaptive evolution. </w:t>
      </w:r>
      <w:r w:rsidRPr="00060C35">
        <w:rPr>
          <w:rFonts w:ascii="Arial" w:hAnsi="Arial" w:cs="Arial"/>
          <w:i/>
          <w:iCs/>
          <w:color w:val="000000"/>
          <w:sz w:val="20"/>
          <w:szCs w:val="20"/>
        </w:rPr>
        <w:t>Evolution: International Journal of Organic Evolution</w:t>
      </w:r>
      <w:r w:rsidRPr="00060C35">
        <w:rPr>
          <w:rFonts w:ascii="Arial" w:hAnsi="Arial" w:cs="Arial"/>
          <w:color w:val="000000"/>
          <w:sz w:val="20"/>
          <w:szCs w:val="20"/>
        </w:rPr>
        <w:t xml:space="preserve">, </w:t>
      </w:r>
      <w:r w:rsidRPr="00060C35">
        <w:rPr>
          <w:rFonts w:ascii="Arial" w:hAnsi="Arial" w:cs="Arial"/>
          <w:i/>
          <w:iCs/>
          <w:color w:val="000000"/>
          <w:sz w:val="20"/>
          <w:szCs w:val="20"/>
        </w:rPr>
        <w:t>66</w:t>
      </w:r>
      <w:r w:rsidRPr="00060C35">
        <w:rPr>
          <w:rFonts w:ascii="Arial" w:hAnsi="Arial" w:cs="Arial"/>
          <w:color w:val="000000"/>
          <w:sz w:val="20"/>
          <w:szCs w:val="20"/>
        </w:rPr>
        <w:t>(8), 2369-2383.</w:t>
      </w:r>
    </w:p>
    <w:p w14:paraId="7754FC23" w14:textId="6722BB5A"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Beaulieu, J. M., &amp; O’Meara, B. C. (2016). Detecting hidden diversification shifts in models of trait-dependent speciation and extinction. </w:t>
      </w:r>
      <w:r w:rsidRPr="00060C35">
        <w:rPr>
          <w:rFonts w:ascii="Arial" w:hAnsi="Arial" w:cs="Arial"/>
          <w:i/>
          <w:iCs/>
          <w:color w:val="000000"/>
          <w:sz w:val="20"/>
          <w:szCs w:val="20"/>
        </w:rPr>
        <w:t>Systematic biology</w:t>
      </w:r>
      <w:r w:rsidRPr="00060C35">
        <w:rPr>
          <w:rFonts w:ascii="Arial" w:hAnsi="Arial" w:cs="Arial"/>
          <w:color w:val="000000"/>
          <w:sz w:val="20"/>
          <w:szCs w:val="20"/>
        </w:rPr>
        <w:t xml:space="preserve">, </w:t>
      </w:r>
      <w:r w:rsidRPr="00060C35">
        <w:rPr>
          <w:rFonts w:ascii="Arial" w:hAnsi="Arial" w:cs="Arial"/>
          <w:i/>
          <w:iCs/>
          <w:color w:val="000000"/>
          <w:sz w:val="20"/>
          <w:szCs w:val="20"/>
        </w:rPr>
        <w:t>65</w:t>
      </w:r>
      <w:r w:rsidRPr="00060C35">
        <w:rPr>
          <w:rFonts w:ascii="Arial" w:hAnsi="Arial" w:cs="Arial"/>
          <w:color w:val="000000"/>
          <w:sz w:val="20"/>
          <w:szCs w:val="20"/>
        </w:rPr>
        <w:t>(4), 583-601.</w:t>
      </w:r>
    </w:p>
    <w:p w14:paraId="1782E54D" w14:textId="324ACB39" w:rsidR="00060C35" w:rsidRPr="00060C35" w:rsidRDefault="00060C35" w:rsidP="00526305">
      <w:pPr>
        <w:spacing w:before="120" w:line="276" w:lineRule="auto"/>
        <w:jc w:val="both"/>
        <w:rPr>
          <w:color w:val="000000"/>
        </w:rPr>
      </w:pPr>
      <w:r w:rsidRPr="00060C35">
        <w:rPr>
          <w:rFonts w:ascii="Arial" w:hAnsi="Arial" w:cs="Arial"/>
          <w:color w:val="000000"/>
          <w:sz w:val="20"/>
          <w:szCs w:val="20"/>
        </w:rPr>
        <w:lastRenderedPageBreak/>
        <w:t xml:space="preserve">Beaulieu, J. M., O'Meara, B. C., &amp; Donoghue, M. J. (2013). Identifying hidden rate changes in the evolution of a binary morphological character: the evolution of plant habit in </w:t>
      </w:r>
      <w:proofErr w:type="spellStart"/>
      <w:r w:rsidRPr="00060C35">
        <w:rPr>
          <w:rFonts w:ascii="Arial" w:hAnsi="Arial" w:cs="Arial"/>
          <w:color w:val="000000"/>
          <w:sz w:val="20"/>
          <w:szCs w:val="20"/>
        </w:rPr>
        <w:t>campanulid</w:t>
      </w:r>
      <w:proofErr w:type="spellEnd"/>
      <w:r w:rsidRPr="00060C35">
        <w:rPr>
          <w:rFonts w:ascii="Arial" w:hAnsi="Arial" w:cs="Arial"/>
          <w:color w:val="000000"/>
          <w:sz w:val="20"/>
          <w:szCs w:val="20"/>
        </w:rPr>
        <w:t xml:space="preserve"> angiosperms. </w:t>
      </w:r>
      <w:r w:rsidRPr="00060C35">
        <w:rPr>
          <w:rFonts w:ascii="Arial" w:hAnsi="Arial" w:cs="Arial"/>
          <w:i/>
          <w:iCs/>
          <w:color w:val="000000"/>
          <w:sz w:val="20"/>
          <w:szCs w:val="20"/>
        </w:rPr>
        <w:t xml:space="preserve">Systematic </w:t>
      </w:r>
      <w:r w:rsidR="00A8001B">
        <w:rPr>
          <w:rFonts w:ascii="Arial" w:hAnsi="Arial" w:cs="Arial"/>
          <w:i/>
          <w:iCs/>
          <w:color w:val="000000"/>
          <w:sz w:val="20"/>
          <w:szCs w:val="20"/>
        </w:rPr>
        <w:t>B</w:t>
      </w:r>
      <w:r w:rsidRPr="00060C35">
        <w:rPr>
          <w:rFonts w:ascii="Arial" w:hAnsi="Arial" w:cs="Arial"/>
          <w:i/>
          <w:iCs/>
          <w:color w:val="000000"/>
          <w:sz w:val="20"/>
          <w:szCs w:val="20"/>
        </w:rPr>
        <w:t>iology</w:t>
      </w:r>
      <w:r w:rsidRPr="00060C35">
        <w:rPr>
          <w:rFonts w:ascii="Arial" w:hAnsi="Arial" w:cs="Arial"/>
          <w:color w:val="000000"/>
          <w:sz w:val="20"/>
          <w:szCs w:val="20"/>
        </w:rPr>
        <w:t xml:space="preserve">, </w:t>
      </w:r>
      <w:r w:rsidRPr="00060C35">
        <w:rPr>
          <w:rFonts w:ascii="Arial" w:hAnsi="Arial" w:cs="Arial"/>
          <w:i/>
          <w:iCs/>
          <w:color w:val="000000"/>
          <w:sz w:val="20"/>
          <w:szCs w:val="20"/>
        </w:rPr>
        <w:t>62</w:t>
      </w:r>
      <w:r w:rsidRPr="00060C35">
        <w:rPr>
          <w:rFonts w:ascii="Arial" w:hAnsi="Arial" w:cs="Arial"/>
          <w:color w:val="000000"/>
          <w:sz w:val="20"/>
          <w:szCs w:val="20"/>
        </w:rPr>
        <w:t>(5), 725-737.</w:t>
      </w:r>
    </w:p>
    <w:p w14:paraId="7EA33106" w14:textId="52055F51"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Bello, C., </w:t>
      </w:r>
      <w:proofErr w:type="spellStart"/>
      <w:r w:rsidRPr="00060C35">
        <w:rPr>
          <w:rFonts w:ascii="Arial" w:hAnsi="Arial" w:cs="Arial"/>
          <w:color w:val="000000"/>
          <w:sz w:val="20"/>
          <w:szCs w:val="20"/>
        </w:rPr>
        <w:t>Galetti</w:t>
      </w:r>
      <w:proofErr w:type="spellEnd"/>
      <w:r w:rsidRPr="00060C35">
        <w:rPr>
          <w:rFonts w:ascii="Arial" w:hAnsi="Arial" w:cs="Arial"/>
          <w:color w:val="000000"/>
          <w:sz w:val="20"/>
          <w:szCs w:val="20"/>
        </w:rPr>
        <w:t xml:space="preserve">, M., </w:t>
      </w:r>
      <w:proofErr w:type="spellStart"/>
      <w:r w:rsidRPr="00060C35">
        <w:rPr>
          <w:rFonts w:ascii="Arial" w:hAnsi="Arial" w:cs="Arial"/>
          <w:color w:val="000000"/>
          <w:sz w:val="20"/>
          <w:szCs w:val="20"/>
        </w:rPr>
        <w:t>Montan</w:t>
      </w:r>
      <w:proofErr w:type="spellEnd"/>
      <w:r w:rsidRPr="00060C35">
        <w:rPr>
          <w:rFonts w:ascii="Arial" w:hAnsi="Arial" w:cs="Arial"/>
          <w:color w:val="000000"/>
          <w:sz w:val="20"/>
          <w:szCs w:val="20"/>
        </w:rPr>
        <w:t xml:space="preserve">, D., </w:t>
      </w:r>
      <w:proofErr w:type="spellStart"/>
      <w:r w:rsidRPr="00060C35">
        <w:rPr>
          <w:rFonts w:ascii="Arial" w:hAnsi="Arial" w:cs="Arial"/>
          <w:color w:val="000000"/>
          <w:sz w:val="20"/>
          <w:szCs w:val="20"/>
        </w:rPr>
        <w:t>Pizo</w:t>
      </w:r>
      <w:proofErr w:type="spellEnd"/>
      <w:r w:rsidRPr="00060C35">
        <w:rPr>
          <w:rFonts w:ascii="Arial" w:hAnsi="Arial" w:cs="Arial"/>
          <w:color w:val="000000"/>
          <w:sz w:val="20"/>
          <w:szCs w:val="20"/>
        </w:rPr>
        <w:t xml:space="preserve">, M. A., </w:t>
      </w:r>
      <w:proofErr w:type="spellStart"/>
      <w:r w:rsidRPr="00060C35">
        <w:rPr>
          <w:rFonts w:ascii="Arial" w:hAnsi="Arial" w:cs="Arial"/>
          <w:color w:val="000000"/>
          <w:sz w:val="20"/>
          <w:szCs w:val="20"/>
        </w:rPr>
        <w:t>Mariguela</w:t>
      </w:r>
      <w:proofErr w:type="spellEnd"/>
      <w:r w:rsidRPr="00060C35">
        <w:rPr>
          <w:rFonts w:ascii="Arial" w:hAnsi="Arial" w:cs="Arial"/>
          <w:color w:val="000000"/>
          <w:sz w:val="20"/>
          <w:szCs w:val="20"/>
        </w:rPr>
        <w:t xml:space="preserve">, T. C., </w:t>
      </w:r>
      <w:proofErr w:type="spellStart"/>
      <w:r w:rsidRPr="00060C35">
        <w:rPr>
          <w:rFonts w:ascii="Arial" w:hAnsi="Arial" w:cs="Arial"/>
          <w:color w:val="000000"/>
          <w:sz w:val="20"/>
          <w:szCs w:val="20"/>
        </w:rPr>
        <w:t>Culot</w:t>
      </w:r>
      <w:proofErr w:type="spellEnd"/>
      <w:r w:rsidRPr="00060C35">
        <w:rPr>
          <w:rFonts w:ascii="Arial" w:hAnsi="Arial" w:cs="Arial"/>
          <w:color w:val="000000"/>
          <w:sz w:val="20"/>
          <w:szCs w:val="20"/>
        </w:rPr>
        <w:t xml:space="preserve">, L., ... &amp; Emer, C. (2017). Data Papers. </w:t>
      </w:r>
      <w:r w:rsidRPr="00060C35">
        <w:rPr>
          <w:rFonts w:ascii="Arial" w:hAnsi="Arial" w:cs="Arial"/>
          <w:i/>
          <w:iCs/>
          <w:color w:val="000000"/>
          <w:sz w:val="20"/>
          <w:szCs w:val="20"/>
        </w:rPr>
        <w:t>Ecology</w:t>
      </w:r>
      <w:r w:rsidRPr="00060C35">
        <w:rPr>
          <w:rFonts w:ascii="Arial" w:hAnsi="Arial" w:cs="Arial"/>
          <w:color w:val="000000"/>
          <w:sz w:val="20"/>
          <w:szCs w:val="20"/>
        </w:rPr>
        <w:t xml:space="preserve">, </w:t>
      </w:r>
      <w:r w:rsidRPr="00060C35">
        <w:rPr>
          <w:rFonts w:ascii="Arial" w:hAnsi="Arial" w:cs="Arial"/>
          <w:i/>
          <w:iCs/>
          <w:color w:val="000000"/>
          <w:sz w:val="20"/>
          <w:szCs w:val="20"/>
        </w:rPr>
        <w:t>98</w:t>
      </w:r>
      <w:r w:rsidRPr="00060C35">
        <w:rPr>
          <w:rFonts w:ascii="Arial" w:hAnsi="Arial" w:cs="Arial"/>
          <w:color w:val="000000"/>
          <w:sz w:val="20"/>
          <w:szCs w:val="20"/>
        </w:rPr>
        <w:t>(6), 1729.</w:t>
      </w:r>
    </w:p>
    <w:p w14:paraId="7924568D" w14:textId="0443D59C"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Bollback</w:t>
      </w:r>
      <w:proofErr w:type="spellEnd"/>
      <w:r w:rsidRPr="00060C35">
        <w:rPr>
          <w:rFonts w:ascii="Arial" w:hAnsi="Arial" w:cs="Arial"/>
          <w:color w:val="000000"/>
          <w:sz w:val="20"/>
          <w:szCs w:val="20"/>
        </w:rPr>
        <w:t xml:space="preserve">, J. P. (2006). SIMMAP: stochastic character mapping of discrete traits on phylogenies. </w:t>
      </w:r>
      <w:r w:rsidRPr="00060C35">
        <w:rPr>
          <w:rFonts w:ascii="Arial" w:hAnsi="Arial" w:cs="Arial"/>
          <w:i/>
          <w:iCs/>
          <w:color w:val="000000"/>
          <w:sz w:val="20"/>
          <w:szCs w:val="20"/>
        </w:rPr>
        <w:t>BMC bioinformatics</w:t>
      </w:r>
      <w:r w:rsidRPr="00060C35">
        <w:rPr>
          <w:rFonts w:ascii="Arial" w:hAnsi="Arial" w:cs="Arial"/>
          <w:color w:val="000000"/>
          <w:sz w:val="20"/>
          <w:szCs w:val="20"/>
        </w:rPr>
        <w:t xml:space="preserve">, </w:t>
      </w:r>
      <w:r w:rsidRPr="00060C35">
        <w:rPr>
          <w:rFonts w:ascii="Arial" w:hAnsi="Arial" w:cs="Arial"/>
          <w:i/>
          <w:iCs/>
          <w:color w:val="000000"/>
          <w:sz w:val="20"/>
          <w:szCs w:val="20"/>
        </w:rPr>
        <w:t>7</w:t>
      </w:r>
      <w:r w:rsidRPr="00060C35">
        <w:rPr>
          <w:rFonts w:ascii="Arial" w:hAnsi="Arial" w:cs="Arial"/>
          <w:color w:val="000000"/>
          <w:sz w:val="20"/>
          <w:szCs w:val="20"/>
        </w:rPr>
        <w:t>(1), 1-7.</w:t>
      </w:r>
    </w:p>
    <w:p w14:paraId="23FE3872" w14:textId="7E0B5F36"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Boyko, J. D., &amp; Beaulieu, J. M. (2021). Generalized hidden Markov models for phylogenetic comparative datasets. </w:t>
      </w:r>
      <w:r w:rsidRPr="00060C35">
        <w:rPr>
          <w:rFonts w:ascii="Arial" w:hAnsi="Arial" w:cs="Arial"/>
          <w:i/>
          <w:iCs/>
          <w:color w:val="000000"/>
          <w:sz w:val="20"/>
          <w:szCs w:val="20"/>
        </w:rPr>
        <w:t>Methods in Ecology and Evolution</w:t>
      </w:r>
      <w:r w:rsidRPr="00060C35">
        <w:rPr>
          <w:rFonts w:ascii="Arial" w:hAnsi="Arial" w:cs="Arial"/>
          <w:color w:val="000000"/>
          <w:sz w:val="20"/>
          <w:szCs w:val="20"/>
        </w:rPr>
        <w:t xml:space="preserve">, </w:t>
      </w:r>
      <w:r w:rsidRPr="00060C35">
        <w:rPr>
          <w:rFonts w:ascii="Arial" w:hAnsi="Arial" w:cs="Arial"/>
          <w:i/>
          <w:iCs/>
          <w:color w:val="000000"/>
          <w:sz w:val="20"/>
          <w:szCs w:val="20"/>
        </w:rPr>
        <w:t>12</w:t>
      </w:r>
      <w:r w:rsidRPr="00060C35">
        <w:rPr>
          <w:rFonts w:ascii="Arial" w:hAnsi="Arial" w:cs="Arial"/>
          <w:color w:val="000000"/>
          <w:sz w:val="20"/>
          <w:szCs w:val="20"/>
        </w:rPr>
        <w:t>(3), 468-478.</w:t>
      </w:r>
    </w:p>
    <w:p w14:paraId="1D0CB7B3" w14:textId="41C4204B"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Burnham, K. P., &amp; Anderson, D. R. (2002). Model selection and </w:t>
      </w:r>
      <w:proofErr w:type="spellStart"/>
      <w:r w:rsidRPr="00060C35">
        <w:rPr>
          <w:rFonts w:ascii="Arial" w:hAnsi="Arial" w:cs="Arial"/>
          <w:color w:val="000000"/>
          <w:sz w:val="20"/>
          <w:szCs w:val="20"/>
        </w:rPr>
        <w:t>multimodel</w:t>
      </w:r>
      <w:proofErr w:type="spellEnd"/>
      <w:r w:rsidRPr="00060C35">
        <w:rPr>
          <w:rFonts w:ascii="Arial" w:hAnsi="Arial" w:cs="Arial"/>
          <w:color w:val="000000"/>
          <w:sz w:val="20"/>
          <w:szCs w:val="20"/>
        </w:rPr>
        <w:t xml:space="preserve"> inference. Springer-Verlag, NY, USA.</w:t>
      </w:r>
    </w:p>
    <w:p w14:paraId="153C5816" w14:textId="0878C6C8"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Chamberlain, S. A., &amp; </w:t>
      </w:r>
      <w:proofErr w:type="spellStart"/>
      <w:r w:rsidRPr="00060C35">
        <w:rPr>
          <w:rFonts w:ascii="Arial" w:hAnsi="Arial" w:cs="Arial"/>
          <w:color w:val="000000"/>
          <w:sz w:val="20"/>
          <w:szCs w:val="20"/>
        </w:rPr>
        <w:t>Szöcs</w:t>
      </w:r>
      <w:proofErr w:type="spellEnd"/>
      <w:r w:rsidRPr="00060C35">
        <w:rPr>
          <w:rFonts w:ascii="Arial" w:hAnsi="Arial" w:cs="Arial"/>
          <w:color w:val="000000"/>
          <w:sz w:val="20"/>
          <w:szCs w:val="20"/>
        </w:rPr>
        <w:t xml:space="preserve">, E. (2013). </w:t>
      </w:r>
      <w:proofErr w:type="spellStart"/>
      <w:r w:rsidRPr="00060C35">
        <w:rPr>
          <w:rFonts w:ascii="Arial" w:hAnsi="Arial" w:cs="Arial"/>
          <w:color w:val="000000"/>
          <w:sz w:val="20"/>
          <w:szCs w:val="20"/>
        </w:rPr>
        <w:t>taxize</w:t>
      </w:r>
      <w:proofErr w:type="spellEnd"/>
      <w:r w:rsidRPr="00060C35">
        <w:rPr>
          <w:rFonts w:ascii="Arial" w:hAnsi="Arial" w:cs="Arial"/>
          <w:color w:val="000000"/>
          <w:sz w:val="20"/>
          <w:szCs w:val="20"/>
        </w:rPr>
        <w:t>: taxonomic search and retrieval in R. F1000 Research, 2.</w:t>
      </w:r>
    </w:p>
    <w:p w14:paraId="30864F40" w14:textId="31102861"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Chamberlain, S., Ram, K., </w:t>
      </w:r>
      <w:proofErr w:type="spellStart"/>
      <w:r w:rsidRPr="00060C35">
        <w:rPr>
          <w:rFonts w:ascii="Arial" w:hAnsi="Arial" w:cs="Arial"/>
          <w:color w:val="000000"/>
          <w:sz w:val="20"/>
          <w:szCs w:val="20"/>
        </w:rPr>
        <w:t>Barve</w:t>
      </w:r>
      <w:proofErr w:type="spellEnd"/>
      <w:r w:rsidRPr="00060C35">
        <w:rPr>
          <w:rFonts w:ascii="Arial" w:hAnsi="Arial" w:cs="Arial"/>
          <w:color w:val="000000"/>
          <w:sz w:val="20"/>
          <w:szCs w:val="20"/>
        </w:rPr>
        <w:t xml:space="preserve">, V., </w:t>
      </w:r>
      <w:proofErr w:type="spellStart"/>
      <w:r w:rsidRPr="00060C35">
        <w:rPr>
          <w:rFonts w:ascii="Arial" w:hAnsi="Arial" w:cs="Arial"/>
          <w:color w:val="000000"/>
          <w:sz w:val="20"/>
          <w:szCs w:val="20"/>
        </w:rPr>
        <w:t>Mcglinn</w:t>
      </w:r>
      <w:proofErr w:type="spellEnd"/>
      <w:r w:rsidRPr="00060C35">
        <w:rPr>
          <w:rFonts w:ascii="Arial" w:hAnsi="Arial" w:cs="Arial"/>
          <w:color w:val="000000"/>
          <w:sz w:val="20"/>
          <w:szCs w:val="20"/>
        </w:rPr>
        <w:t>, D., &amp; Chamberlain, M. S. (2017). Package ‘</w:t>
      </w:r>
      <w:proofErr w:type="spellStart"/>
      <w:r w:rsidRPr="00060C35">
        <w:rPr>
          <w:rFonts w:ascii="Arial" w:hAnsi="Arial" w:cs="Arial"/>
          <w:color w:val="000000"/>
          <w:sz w:val="20"/>
          <w:szCs w:val="20"/>
        </w:rPr>
        <w:t>rgbif</w:t>
      </w:r>
      <w:proofErr w:type="spellEnd"/>
      <w:r w:rsidRPr="00060C35">
        <w:rPr>
          <w:rFonts w:ascii="Arial" w:hAnsi="Arial" w:cs="Arial"/>
          <w:color w:val="000000"/>
          <w:sz w:val="20"/>
          <w:szCs w:val="20"/>
        </w:rPr>
        <w:t>’.</w:t>
      </w:r>
    </w:p>
    <w:p w14:paraId="788DE5FE" w14:textId="6DA0E597"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Chen, S. C., Cornwell, W. K., Zhang, H. X., &amp; Moles, A. T. (2017). Plants show more flesh in the tropics: Variation in fruit type along latitudinal and climatic gradients. </w:t>
      </w:r>
      <w:proofErr w:type="spellStart"/>
      <w:r w:rsidRPr="00060C35">
        <w:rPr>
          <w:rFonts w:ascii="Arial" w:hAnsi="Arial" w:cs="Arial"/>
          <w:i/>
          <w:iCs/>
          <w:color w:val="000000"/>
          <w:sz w:val="20"/>
          <w:szCs w:val="20"/>
        </w:rPr>
        <w:t>Ecography</w:t>
      </w:r>
      <w:proofErr w:type="spellEnd"/>
      <w:r w:rsidRPr="00060C35">
        <w:rPr>
          <w:rFonts w:ascii="Arial" w:hAnsi="Arial" w:cs="Arial"/>
          <w:color w:val="000000"/>
          <w:sz w:val="20"/>
          <w:szCs w:val="20"/>
        </w:rPr>
        <w:t>, 40(4), 531-538.</w:t>
      </w:r>
    </w:p>
    <w:p w14:paraId="532A123A" w14:textId="305187C8"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Chin, S. W., Shaw, J., Haberle, R., Wen, J., &amp; Potter, D. (2014). Diversification of almonds, peaches, plums and cherries–molecular systematics and biogeographic history of Prunus (Rosaceae). </w:t>
      </w:r>
      <w:r w:rsidRPr="00060C35">
        <w:rPr>
          <w:rFonts w:ascii="Arial" w:hAnsi="Arial" w:cs="Arial"/>
          <w:i/>
          <w:iCs/>
          <w:color w:val="000000"/>
          <w:sz w:val="20"/>
          <w:szCs w:val="20"/>
        </w:rPr>
        <w:t>Molecular phylogenetics and evolution</w:t>
      </w:r>
      <w:r w:rsidRPr="00060C35">
        <w:rPr>
          <w:rFonts w:ascii="Arial" w:hAnsi="Arial" w:cs="Arial"/>
          <w:color w:val="000000"/>
          <w:sz w:val="20"/>
          <w:szCs w:val="20"/>
        </w:rPr>
        <w:t xml:space="preserve">, </w:t>
      </w:r>
      <w:r w:rsidRPr="00060C35">
        <w:rPr>
          <w:rFonts w:ascii="Arial" w:hAnsi="Arial" w:cs="Arial"/>
          <w:i/>
          <w:iCs/>
          <w:color w:val="000000"/>
          <w:sz w:val="20"/>
          <w:szCs w:val="20"/>
        </w:rPr>
        <w:t>76</w:t>
      </w:r>
      <w:r w:rsidRPr="00060C35">
        <w:rPr>
          <w:rFonts w:ascii="Arial" w:hAnsi="Arial" w:cs="Arial"/>
          <w:color w:val="000000"/>
          <w:sz w:val="20"/>
          <w:szCs w:val="20"/>
        </w:rPr>
        <w:t>, 34-48.</w:t>
      </w:r>
    </w:p>
    <w:p w14:paraId="6C445229" w14:textId="723DE682"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Colli</w:t>
      </w:r>
      <w:proofErr w:type="spellEnd"/>
      <w:r w:rsidRPr="00060C35">
        <w:rPr>
          <w:rFonts w:ascii="Cambria Math" w:hAnsi="Cambria Math" w:cs="Cambria Math"/>
          <w:color w:val="000000"/>
          <w:sz w:val="20"/>
          <w:szCs w:val="20"/>
        </w:rPr>
        <w:t>‐</w:t>
      </w:r>
      <w:r w:rsidRPr="00060C35">
        <w:rPr>
          <w:rFonts w:ascii="Arial" w:hAnsi="Arial" w:cs="Arial"/>
          <w:color w:val="000000"/>
          <w:sz w:val="20"/>
          <w:szCs w:val="20"/>
        </w:rPr>
        <w:t xml:space="preserve">Silva, M., </w:t>
      </w:r>
      <w:proofErr w:type="spellStart"/>
      <w:r w:rsidRPr="00060C35">
        <w:rPr>
          <w:rFonts w:ascii="Arial" w:hAnsi="Arial" w:cs="Arial"/>
          <w:color w:val="000000"/>
          <w:sz w:val="20"/>
          <w:szCs w:val="20"/>
        </w:rPr>
        <w:t>Reginato</w:t>
      </w:r>
      <w:proofErr w:type="spellEnd"/>
      <w:r w:rsidRPr="00060C35">
        <w:rPr>
          <w:rFonts w:ascii="Arial" w:hAnsi="Arial" w:cs="Arial"/>
          <w:color w:val="000000"/>
          <w:sz w:val="20"/>
          <w:szCs w:val="20"/>
        </w:rPr>
        <w:t xml:space="preserve">, M., Cabral, A., </w:t>
      </w:r>
      <w:proofErr w:type="spellStart"/>
      <w:r w:rsidRPr="00060C35">
        <w:rPr>
          <w:rFonts w:ascii="Arial" w:hAnsi="Arial" w:cs="Arial"/>
          <w:color w:val="000000"/>
          <w:sz w:val="20"/>
          <w:szCs w:val="20"/>
        </w:rPr>
        <w:t>Forzza</w:t>
      </w:r>
      <w:proofErr w:type="spellEnd"/>
      <w:r w:rsidRPr="00060C35">
        <w:rPr>
          <w:rFonts w:ascii="Arial" w:hAnsi="Arial" w:cs="Arial"/>
          <w:color w:val="000000"/>
          <w:sz w:val="20"/>
          <w:szCs w:val="20"/>
        </w:rPr>
        <w:t xml:space="preserve">, R. C., Pirani, J. R., &amp; Vasconcelos, T. N. D. C. (2020). Evaluating shortfalls and spatial accuracy of biodiversity documentation in the Atlantic Forest, the most diverse and threatened Brazilian phytogeographic domain. </w:t>
      </w:r>
      <w:r w:rsidRPr="00060C35">
        <w:rPr>
          <w:rFonts w:ascii="Arial" w:hAnsi="Arial" w:cs="Arial"/>
          <w:i/>
          <w:iCs/>
          <w:color w:val="000000"/>
          <w:sz w:val="20"/>
          <w:szCs w:val="20"/>
        </w:rPr>
        <w:t>Taxon</w:t>
      </w:r>
      <w:r w:rsidRPr="00060C35">
        <w:rPr>
          <w:rFonts w:ascii="Arial" w:hAnsi="Arial" w:cs="Arial"/>
          <w:color w:val="000000"/>
          <w:sz w:val="20"/>
          <w:szCs w:val="20"/>
        </w:rPr>
        <w:t xml:space="preserve">, </w:t>
      </w:r>
      <w:r w:rsidRPr="00060C35">
        <w:rPr>
          <w:rFonts w:ascii="Arial" w:hAnsi="Arial" w:cs="Arial"/>
          <w:i/>
          <w:iCs/>
          <w:color w:val="000000"/>
          <w:sz w:val="20"/>
          <w:szCs w:val="20"/>
        </w:rPr>
        <w:t>69</w:t>
      </w:r>
      <w:r w:rsidRPr="00060C35">
        <w:rPr>
          <w:rFonts w:ascii="Arial" w:hAnsi="Arial" w:cs="Arial"/>
          <w:color w:val="000000"/>
          <w:sz w:val="20"/>
          <w:szCs w:val="20"/>
        </w:rPr>
        <w:t>(3), 567-577.</w:t>
      </w:r>
    </w:p>
    <w:p w14:paraId="679D703E" w14:textId="729DBE71"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Donoghue, M. J., &amp; Edwards, E. J. (2014). Biome shifts and niche evolution in plants. </w:t>
      </w:r>
      <w:r w:rsidRPr="00060C35">
        <w:rPr>
          <w:rFonts w:ascii="Arial" w:hAnsi="Arial" w:cs="Arial"/>
          <w:i/>
          <w:iCs/>
          <w:color w:val="000000"/>
          <w:sz w:val="20"/>
          <w:szCs w:val="20"/>
        </w:rPr>
        <w:t>Annual Review of Ecology, Evolution, and Systematics</w:t>
      </w:r>
      <w:r w:rsidRPr="00060C35">
        <w:rPr>
          <w:rFonts w:ascii="Arial" w:hAnsi="Arial" w:cs="Arial"/>
          <w:color w:val="000000"/>
          <w:sz w:val="20"/>
          <w:szCs w:val="20"/>
        </w:rPr>
        <w:t xml:space="preserve">, </w:t>
      </w:r>
      <w:r w:rsidRPr="00060C35">
        <w:rPr>
          <w:rFonts w:ascii="Arial" w:hAnsi="Arial" w:cs="Arial"/>
          <w:i/>
          <w:iCs/>
          <w:color w:val="000000"/>
          <w:sz w:val="20"/>
          <w:szCs w:val="20"/>
        </w:rPr>
        <w:t>45</w:t>
      </w:r>
      <w:r w:rsidRPr="00060C35">
        <w:rPr>
          <w:rFonts w:ascii="Arial" w:hAnsi="Arial" w:cs="Arial"/>
          <w:color w:val="000000"/>
          <w:sz w:val="20"/>
          <w:szCs w:val="20"/>
        </w:rPr>
        <w:t>, 547-572.</w:t>
      </w:r>
    </w:p>
    <w:p w14:paraId="6490C583" w14:textId="4B5DDE3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Eriksson, O. (2016). Evolution of angiosperm seed disperser mutualisms: the timing of origins and their consequences for coevolutionary interactions between angiosperms and frugivores. </w:t>
      </w:r>
      <w:r w:rsidRPr="00A8001B">
        <w:rPr>
          <w:rFonts w:ascii="Arial" w:hAnsi="Arial" w:cs="Arial"/>
          <w:i/>
          <w:iCs/>
          <w:color w:val="000000"/>
          <w:sz w:val="20"/>
          <w:szCs w:val="20"/>
        </w:rPr>
        <w:t>Biological Reviews</w:t>
      </w:r>
      <w:r w:rsidRPr="00060C35">
        <w:rPr>
          <w:rFonts w:ascii="Arial" w:hAnsi="Arial" w:cs="Arial"/>
          <w:color w:val="000000"/>
          <w:sz w:val="20"/>
          <w:szCs w:val="20"/>
        </w:rPr>
        <w:t>, 91(1), 168-186.</w:t>
      </w:r>
    </w:p>
    <w:p w14:paraId="1CE56B81" w14:textId="5AF71342"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Fishbein, M., </w:t>
      </w:r>
      <w:proofErr w:type="spellStart"/>
      <w:r w:rsidRPr="00060C35">
        <w:rPr>
          <w:rFonts w:ascii="Arial" w:hAnsi="Arial" w:cs="Arial"/>
          <w:color w:val="000000"/>
          <w:sz w:val="20"/>
          <w:szCs w:val="20"/>
        </w:rPr>
        <w:t>Livshultz</w:t>
      </w:r>
      <w:proofErr w:type="spellEnd"/>
      <w:r w:rsidRPr="00060C35">
        <w:rPr>
          <w:rFonts w:ascii="Arial" w:hAnsi="Arial" w:cs="Arial"/>
          <w:color w:val="000000"/>
          <w:sz w:val="20"/>
          <w:szCs w:val="20"/>
        </w:rPr>
        <w:t xml:space="preserve">, T., Straub, S. C., </w:t>
      </w:r>
      <w:proofErr w:type="spellStart"/>
      <w:r w:rsidRPr="00060C35">
        <w:rPr>
          <w:rFonts w:ascii="Arial" w:hAnsi="Arial" w:cs="Arial"/>
          <w:color w:val="000000"/>
          <w:sz w:val="20"/>
          <w:szCs w:val="20"/>
        </w:rPr>
        <w:t>Simões</w:t>
      </w:r>
      <w:proofErr w:type="spellEnd"/>
      <w:r w:rsidRPr="00060C35">
        <w:rPr>
          <w:rFonts w:ascii="Arial" w:hAnsi="Arial" w:cs="Arial"/>
          <w:color w:val="000000"/>
          <w:sz w:val="20"/>
          <w:szCs w:val="20"/>
        </w:rPr>
        <w:t xml:space="preserve">, A. O., Boutte, J., McDonnell, A., &amp; Foote, A. (2018). Evolution on the backbone: </w:t>
      </w:r>
      <w:proofErr w:type="spellStart"/>
      <w:r w:rsidRPr="00060C35">
        <w:rPr>
          <w:rFonts w:ascii="Arial" w:hAnsi="Arial" w:cs="Arial"/>
          <w:color w:val="000000"/>
          <w:sz w:val="20"/>
          <w:szCs w:val="20"/>
        </w:rPr>
        <w:t>Apocynaceae</w:t>
      </w:r>
      <w:proofErr w:type="spellEnd"/>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phylogenomics</w:t>
      </w:r>
      <w:proofErr w:type="spellEnd"/>
      <w:r w:rsidRPr="00060C35">
        <w:rPr>
          <w:rFonts w:ascii="Arial" w:hAnsi="Arial" w:cs="Arial"/>
          <w:color w:val="000000"/>
          <w:sz w:val="20"/>
          <w:szCs w:val="20"/>
        </w:rPr>
        <w:t xml:space="preserve"> and new perspectives on growth forms, flowers, and fruits. </w:t>
      </w:r>
      <w:r w:rsidRPr="00A8001B">
        <w:rPr>
          <w:rFonts w:ascii="Arial" w:hAnsi="Arial" w:cs="Arial"/>
          <w:i/>
          <w:iCs/>
          <w:color w:val="000000"/>
          <w:sz w:val="20"/>
          <w:szCs w:val="20"/>
        </w:rPr>
        <w:t>American Journal of Botany</w:t>
      </w:r>
      <w:r w:rsidRPr="00060C35">
        <w:rPr>
          <w:rFonts w:ascii="Arial" w:hAnsi="Arial" w:cs="Arial"/>
          <w:color w:val="000000"/>
          <w:sz w:val="20"/>
          <w:szCs w:val="20"/>
        </w:rPr>
        <w:t>, 105(3), 495-513.</w:t>
      </w:r>
    </w:p>
    <w:p w14:paraId="1BD068FF" w14:textId="610AAC85"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Fleming, T. H. (1979). Do tropical frugivores compete for </w:t>
      </w:r>
      <w:proofErr w:type="gramStart"/>
      <w:r w:rsidRPr="00060C35">
        <w:rPr>
          <w:rFonts w:ascii="Arial" w:hAnsi="Arial" w:cs="Arial"/>
          <w:color w:val="000000"/>
          <w:sz w:val="20"/>
          <w:szCs w:val="20"/>
        </w:rPr>
        <w:t>food?.</w:t>
      </w:r>
      <w:proofErr w:type="gramEnd"/>
      <w:r w:rsidRPr="00060C35">
        <w:rPr>
          <w:rFonts w:ascii="Arial" w:hAnsi="Arial" w:cs="Arial"/>
          <w:color w:val="000000"/>
          <w:sz w:val="20"/>
          <w:szCs w:val="20"/>
        </w:rPr>
        <w:t xml:space="preserve"> </w:t>
      </w:r>
      <w:r w:rsidRPr="00060C35">
        <w:rPr>
          <w:rFonts w:ascii="Arial" w:hAnsi="Arial" w:cs="Arial"/>
          <w:i/>
          <w:iCs/>
          <w:color w:val="000000"/>
          <w:sz w:val="20"/>
          <w:szCs w:val="20"/>
        </w:rPr>
        <w:t>American Zoologist</w:t>
      </w:r>
      <w:r w:rsidRPr="00060C35">
        <w:rPr>
          <w:rFonts w:ascii="Arial" w:hAnsi="Arial" w:cs="Arial"/>
          <w:color w:val="000000"/>
          <w:sz w:val="20"/>
          <w:szCs w:val="20"/>
        </w:rPr>
        <w:t xml:space="preserve">, </w:t>
      </w:r>
      <w:r w:rsidRPr="00060C35">
        <w:rPr>
          <w:rFonts w:ascii="Arial" w:hAnsi="Arial" w:cs="Arial"/>
          <w:i/>
          <w:iCs/>
          <w:color w:val="000000"/>
          <w:sz w:val="20"/>
          <w:szCs w:val="20"/>
        </w:rPr>
        <w:t>19</w:t>
      </w:r>
      <w:r w:rsidRPr="00060C35">
        <w:rPr>
          <w:rFonts w:ascii="Arial" w:hAnsi="Arial" w:cs="Arial"/>
          <w:color w:val="000000"/>
          <w:sz w:val="20"/>
          <w:szCs w:val="20"/>
        </w:rPr>
        <w:t>(4), 1157-1172.</w:t>
      </w:r>
    </w:p>
    <w:p w14:paraId="581D240A" w14:textId="2FE8787F" w:rsidR="00060C35" w:rsidRPr="00060C35" w:rsidRDefault="00060C35" w:rsidP="00526305">
      <w:pPr>
        <w:spacing w:before="120" w:line="276" w:lineRule="auto"/>
        <w:jc w:val="both"/>
        <w:rPr>
          <w:color w:val="000000"/>
        </w:rPr>
      </w:pPr>
      <w:r w:rsidRPr="00060C35">
        <w:rPr>
          <w:rFonts w:ascii="Arial" w:hAnsi="Arial" w:cs="Arial"/>
          <w:color w:val="000000"/>
          <w:sz w:val="20"/>
          <w:szCs w:val="20"/>
        </w:rPr>
        <w:t>Foster, S., &amp; Janson, C. H. (1985). The relationship between seed size and establishment conditions in tropical woody plants. Ecology, 66(3), 773-780.</w:t>
      </w:r>
    </w:p>
    <w:p w14:paraId="22398784" w14:textId="69424D9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Gautier-</w:t>
      </w:r>
      <w:proofErr w:type="spellStart"/>
      <w:r w:rsidRPr="00060C35">
        <w:rPr>
          <w:rFonts w:ascii="Arial" w:hAnsi="Arial" w:cs="Arial"/>
          <w:color w:val="000000"/>
          <w:sz w:val="20"/>
          <w:szCs w:val="20"/>
        </w:rPr>
        <w:t>Hion</w:t>
      </w:r>
      <w:proofErr w:type="spellEnd"/>
      <w:r w:rsidRPr="00060C35">
        <w:rPr>
          <w:rFonts w:ascii="Arial" w:hAnsi="Arial" w:cs="Arial"/>
          <w:color w:val="000000"/>
          <w:sz w:val="20"/>
          <w:szCs w:val="20"/>
        </w:rPr>
        <w:t xml:space="preserve">, A., </w:t>
      </w:r>
      <w:proofErr w:type="spellStart"/>
      <w:r w:rsidRPr="00060C35">
        <w:rPr>
          <w:rFonts w:ascii="Arial" w:hAnsi="Arial" w:cs="Arial"/>
          <w:color w:val="000000"/>
          <w:sz w:val="20"/>
          <w:szCs w:val="20"/>
        </w:rPr>
        <w:t>Duplantier</w:t>
      </w:r>
      <w:proofErr w:type="spellEnd"/>
      <w:r w:rsidRPr="00060C35">
        <w:rPr>
          <w:rFonts w:ascii="Arial" w:hAnsi="Arial" w:cs="Arial"/>
          <w:color w:val="000000"/>
          <w:sz w:val="20"/>
          <w:szCs w:val="20"/>
        </w:rPr>
        <w:t xml:space="preserve">, J. M., </w:t>
      </w:r>
      <w:proofErr w:type="spellStart"/>
      <w:r w:rsidRPr="00060C35">
        <w:rPr>
          <w:rFonts w:ascii="Arial" w:hAnsi="Arial" w:cs="Arial"/>
          <w:color w:val="000000"/>
          <w:sz w:val="20"/>
          <w:szCs w:val="20"/>
        </w:rPr>
        <w:t>Quris</w:t>
      </w:r>
      <w:proofErr w:type="spellEnd"/>
      <w:r w:rsidRPr="00060C35">
        <w:rPr>
          <w:rFonts w:ascii="Arial" w:hAnsi="Arial" w:cs="Arial"/>
          <w:color w:val="000000"/>
          <w:sz w:val="20"/>
          <w:szCs w:val="20"/>
        </w:rPr>
        <w:t xml:space="preserve">, R., </w:t>
      </w:r>
      <w:proofErr w:type="spellStart"/>
      <w:r w:rsidRPr="00060C35">
        <w:rPr>
          <w:rFonts w:ascii="Arial" w:hAnsi="Arial" w:cs="Arial"/>
          <w:color w:val="000000"/>
          <w:sz w:val="20"/>
          <w:szCs w:val="20"/>
        </w:rPr>
        <w:t>Feer</w:t>
      </w:r>
      <w:proofErr w:type="spellEnd"/>
      <w:r w:rsidRPr="00060C35">
        <w:rPr>
          <w:rFonts w:ascii="Arial" w:hAnsi="Arial" w:cs="Arial"/>
          <w:color w:val="000000"/>
          <w:sz w:val="20"/>
          <w:szCs w:val="20"/>
        </w:rPr>
        <w:t xml:space="preserve">, F., </w:t>
      </w:r>
      <w:proofErr w:type="spellStart"/>
      <w:r w:rsidRPr="00060C35">
        <w:rPr>
          <w:rFonts w:ascii="Arial" w:hAnsi="Arial" w:cs="Arial"/>
          <w:color w:val="000000"/>
          <w:sz w:val="20"/>
          <w:szCs w:val="20"/>
        </w:rPr>
        <w:t>Sourd</w:t>
      </w:r>
      <w:proofErr w:type="spellEnd"/>
      <w:r w:rsidRPr="00060C35">
        <w:rPr>
          <w:rFonts w:ascii="Arial" w:hAnsi="Arial" w:cs="Arial"/>
          <w:color w:val="000000"/>
          <w:sz w:val="20"/>
          <w:szCs w:val="20"/>
        </w:rPr>
        <w:t xml:space="preserve">, C., </w:t>
      </w:r>
      <w:proofErr w:type="spellStart"/>
      <w:r w:rsidRPr="00060C35">
        <w:rPr>
          <w:rFonts w:ascii="Arial" w:hAnsi="Arial" w:cs="Arial"/>
          <w:color w:val="000000"/>
          <w:sz w:val="20"/>
          <w:szCs w:val="20"/>
        </w:rPr>
        <w:t>Decoux</w:t>
      </w:r>
      <w:proofErr w:type="spellEnd"/>
      <w:r w:rsidRPr="00060C35">
        <w:rPr>
          <w:rFonts w:ascii="Arial" w:hAnsi="Arial" w:cs="Arial"/>
          <w:color w:val="000000"/>
          <w:sz w:val="20"/>
          <w:szCs w:val="20"/>
        </w:rPr>
        <w:t xml:space="preserve">, J. P., ... &amp; </w:t>
      </w:r>
      <w:proofErr w:type="spellStart"/>
      <w:r w:rsidRPr="00060C35">
        <w:rPr>
          <w:rFonts w:ascii="Arial" w:hAnsi="Arial" w:cs="Arial"/>
          <w:color w:val="000000"/>
          <w:sz w:val="20"/>
          <w:szCs w:val="20"/>
        </w:rPr>
        <w:t>Thiollay</w:t>
      </w:r>
      <w:proofErr w:type="spellEnd"/>
      <w:r w:rsidRPr="00060C35">
        <w:rPr>
          <w:rFonts w:ascii="Arial" w:hAnsi="Arial" w:cs="Arial"/>
          <w:color w:val="000000"/>
          <w:sz w:val="20"/>
          <w:szCs w:val="20"/>
        </w:rPr>
        <w:t xml:space="preserve">, J. M. (1985). Fruit characters as a basis of fruit choice and seed dispersal in a tropical forest vertebrate community. </w:t>
      </w:r>
      <w:proofErr w:type="spellStart"/>
      <w:r w:rsidRPr="00A8001B">
        <w:rPr>
          <w:rFonts w:ascii="Arial" w:hAnsi="Arial" w:cs="Arial"/>
          <w:i/>
          <w:iCs/>
          <w:color w:val="000000"/>
          <w:sz w:val="20"/>
          <w:szCs w:val="20"/>
        </w:rPr>
        <w:t>Oecologia</w:t>
      </w:r>
      <w:proofErr w:type="spellEnd"/>
      <w:r w:rsidRPr="00060C35">
        <w:rPr>
          <w:rFonts w:ascii="Arial" w:hAnsi="Arial" w:cs="Arial"/>
          <w:color w:val="000000"/>
          <w:sz w:val="20"/>
          <w:szCs w:val="20"/>
        </w:rPr>
        <w:t>, 65(3), 324-337.</w:t>
      </w:r>
    </w:p>
    <w:p w14:paraId="59EDB107" w14:textId="74AB4A4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Hansen, T. F. (1997). Stabilizing selection and the comparative analysis of adaptation. </w:t>
      </w:r>
      <w:r w:rsidRPr="00060C35">
        <w:rPr>
          <w:rFonts w:ascii="Arial" w:hAnsi="Arial" w:cs="Arial"/>
          <w:i/>
          <w:iCs/>
          <w:color w:val="000000"/>
          <w:sz w:val="20"/>
          <w:szCs w:val="20"/>
        </w:rPr>
        <w:t>Evolution</w:t>
      </w:r>
      <w:r w:rsidRPr="00060C35">
        <w:rPr>
          <w:rFonts w:ascii="Arial" w:hAnsi="Arial" w:cs="Arial"/>
          <w:color w:val="000000"/>
          <w:sz w:val="20"/>
          <w:szCs w:val="20"/>
        </w:rPr>
        <w:t xml:space="preserve">, </w:t>
      </w:r>
      <w:r w:rsidRPr="00060C35">
        <w:rPr>
          <w:rFonts w:ascii="Arial" w:hAnsi="Arial" w:cs="Arial"/>
          <w:i/>
          <w:iCs/>
          <w:color w:val="000000"/>
          <w:sz w:val="20"/>
          <w:szCs w:val="20"/>
        </w:rPr>
        <w:t>51</w:t>
      </w:r>
      <w:r w:rsidRPr="00060C35">
        <w:rPr>
          <w:rFonts w:ascii="Arial" w:hAnsi="Arial" w:cs="Arial"/>
          <w:color w:val="000000"/>
          <w:sz w:val="20"/>
          <w:szCs w:val="20"/>
        </w:rPr>
        <w:t>(5), 1341-1351</w:t>
      </w:r>
    </w:p>
    <w:p w14:paraId="26A17C61" w14:textId="08B42B8D"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Hijmans</w:t>
      </w:r>
      <w:proofErr w:type="spellEnd"/>
      <w:r w:rsidRPr="00060C35">
        <w:rPr>
          <w:rFonts w:ascii="Arial" w:hAnsi="Arial" w:cs="Arial"/>
          <w:color w:val="000000"/>
          <w:sz w:val="20"/>
          <w:szCs w:val="20"/>
        </w:rPr>
        <w:t xml:space="preserve">, R. J., Van </w:t>
      </w:r>
      <w:proofErr w:type="spellStart"/>
      <w:r w:rsidRPr="00060C35">
        <w:rPr>
          <w:rFonts w:ascii="Arial" w:hAnsi="Arial" w:cs="Arial"/>
          <w:color w:val="000000"/>
          <w:sz w:val="20"/>
          <w:szCs w:val="20"/>
        </w:rPr>
        <w:t>Etten</w:t>
      </w:r>
      <w:proofErr w:type="spellEnd"/>
      <w:r w:rsidRPr="00060C35">
        <w:rPr>
          <w:rFonts w:ascii="Arial" w:hAnsi="Arial" w:cs="Arial"/>
          <w:color w:val="000000"/>
          <w:sz w:val="20"/>
          <w:szCs w:val="20"/>
        </w:rPr>
        <w:t xml:space="preserve">, J., Cheng, J., </w:t>
      </w:r>
      <w:proofErr w:type="spellStart"/>
      <w:r w:rsidRPr="00060C35">
        <w:rPr>
          <w:rFonts w:ascii="Arial" w:hAnsi="Arial" w:cs="Arial"/>
          <w:color w:val="000000"/>
          <w:sz w:val="20"/>
          <w:szCs w:val="20"/>
        </w:rPr>
        <w:t>Mattiuzzi</w:t>
      </w:r>
      <w:proofErr w:type="spellEnd"/>
      <w:r w:rsidRPr="00060C35">
        <w:rPr>
          <w:rFonts w:ascii="Arial" w:hAnsi="Arial" w:cs="Arial"/>
          <w:color w:val="000000"/>
          <w:sz w:val="20"/>
          <w:szCs w:val="20"/>
        </w:rPr>
        <w:t xml:space="preserve">, M., Sumner, M., Greenberg, J. A., ... &amp; </w:t>
      </w:r>
      <w:proofErr w:type="spellStart"/>
      <w:r w:rsidRPr="00060C35">
        <w:rPr>
          <w:rFonts w:ascii="Arial" w:hAnsi="Arial" w:cs="Arial"/>
          <w:color w:val="000000"/>
          <w:sz w:val="20"/>
          <w:szCs w:val="20"/>
        </w:rPr>
        <w:t>Hijmans</w:t>
      </w:r>
      <w:proofErr w:type="spellEnd"/>
      <w:r w:rsidRPr="00060C35">
        <w:rPr>
          <w:rFonts w:ascii="Arial" w:hAnsi="Arial" w:cs="Arial"/>
          <w:color w:val="000000"/>
          <w:sz w:val="20"/>
          <w:szCs w:val="20"/>
        </w:rPr>
        <w:t xml:space="preserve">, M. R. J. (2015). Package ‘raster’. </w:t>
      </w:r>
      <w:r w:rsidRPr="00060C35">
        <w:rPr>
          <w:rFonts w:ascii="Arial" w:hAnsi="Arial" w:cs="Arial"/>
          <w:i/>
          <w:iCs/>
          <w:color w:val="000000"/>
          <w:sz w:val="20"/>
          <w:szCs w:val="20"/>
        </w:rPr>
        <w:t>R package</w:t>
      </w:r>
      <w:r w:rsidRPr="00060C35">
        <w:rPr>
          <w:rFonts w:ascii="Arial" w:hAnsi="Arial" w:cs="Arial"/>
          <w:color w:val="000000"/>
          <w:sz w:val="20"/>
          <w:szCs w:val="20"/>
        </w:rPr>
        <w:t xml:space="preserve">, </w:t>
      </w:r>
      <w:r w:rsidRPr="00060C35">
        <w:rPr>
          <w:rFonts w:ascii="Arial" w:hAnsi="Arial" w:cs="Arial"/>
          <w:i/>
          <w:iCs/>
          <w:color w:val="000000"/>
          <w:sz w:val="20"/>
          <w:szCs w:val="20"/>
        </w:rPr>
        <w:t>734</w:t>
      </w:r>
      <w:r w:rsidRPr="00060C35">
        <w:rPr>
          <w:rFonts w:ascii="Arial" w:hAnsi="Arial" w:cs="Arial"/>
          <w:color w:val="000000"/>
          <w:sz w:val="20"/>
          <w:szCs w:val="20"/>
        </w:rPr>
        <w:t>.</w:t>
      </w:r>
    </w:p>
    <w:p w14:paraId="10E69F2C" w14:textId="44582831"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lastRenderedPageBreak/>
        <w:t>Hijmans</w:t>
      </w:r>
      <w:proofErr w:type="spellEnd"/>
      <w:r w:rsidRPr="00060C35">
        <w:rPr>
          <w:rFonts w:ascii="Arial" w:hAnsi="Arial" w:cs="Arial"/>
          <w:color w:val="000000"/>
          <w:sz w:val="20"/>
          <w:szCs w:val="20"/>
        </w:rPr>
        <w:t xml:space="preserve">, R. J., Phillips, S., </w:t>
      </w:r>
      <w:proofErr w:type="spellStart"/>
      <w:r w:rsidRPr="00060C35">
        <w:rPr>
          <w:rFonts w:ascii="Arial" w:hAnsi="Arial" w:cs="Arial"/>
          <w:color w:val="000000"/>
          <w:sz w:val="20"/>
          <w:szCs w:val="20"/>
        </w:rPr>
        <w:t>Leathwick</w:t>
      </w:r>
      <w:proofErr w:type="spellEnd"/>
      <w:r w:rsidRPr="00060C35">
        <w:rPr>
          <w:rFonts w:ascii="Arial" w:hAnsi="Arial" w:cs="Arial"/>
          <w:color w:val="000000"/>
          <w:sz w:val="20"/>
          <w:szCs w:val="20"/>
        </w:rPr>
        <w:t xml:space="preserve">, J., </w:t>
      </w:r>
      <w:proofErr w:type="spellStart"/>
      <w:r w:rsidRPr="00060C35">
        <w:rPr>
          <w:rFonts w:ascii="Arial" w:hAnsi="Arial" w:cs="Arial"/>
          <w:color w:val="000000"/>
          <w:sz w:val="20"/>
          <w:szCs w:val="20"/>
        </w:rPr>
        <w:t>Elith</w:t>
      </w:r>
      <w:proofErr w:type="spellEnd"/>
      <w:r w:rsidRPr="00060C35">
        <w:rPr>
          <w:rFonts w:ascii="Arial" w:hAnsi="Arial" w:cs="Arial"/>
          <w:color w:val="000000"/>
          <w:sz w:val="20"/>
          <w:szCs w:val="20"/>
        </w:rPr>
        <w:t xml:space="preserve">, J., &amp; </w:t>
      </w:r>
      <w:proofErr w:type="spellStart"/>
      <w:r w:rsidRPr="00060C35">
        <w:rPr>
          <w:rFonts w:ascii="Arial" w:hAnsi="Arial" w:cs="Arial"/>
          <w:color w:val="000000"/>
          <w:sz w:val="20"/>
          <w:szCs w:val="20"/>
        </w:rPr>
        <w:t>Hijmans</w:t>
      </w:r>
      <w:proofErr w:type="spellEnd"/>
      <w:r w:rsidRPr="00060C35">
        <w:rPr>
          <w:rFonts w:ascii="Arial" w:hAnsi="Arial" w:cs="Arial"/>
          <w:color w:val="000000"/>
          <w:sz w:val="20"/>
          <w:szCs w:val="20"/>
        </w:rPr>
        <w:t>, M. R. J. (2017). Package ‘</w:t>
      </w:r>
      <w:proofErr w:type="spellStart"/>
      <w:r w:rsidRPr="00060C35">
        <w:rPr>
          <w:rFonts w:ascii="Arial" w:hAnsi="Arial" w:cs="Arial"/>
          <w:color w:val="000000"/>
          <w:sz w:val="20"/>
          <w:szCs w:val="20"/>
        </w:rPr>
        <w:t>dismo</w:t>
      </w:r>
      <w:proofErr w:type="spellEnd"/>
      <w:r w:rsidRPr="00060C35">
        <w:rPr>
          <w:rFonts w:ascii="Arial" w:hAnsi="Arial" w:cs="Arial"/>
          <w:color w:val="000000"/>
          <w:sz w:val="20"/>
          <w:szCs w:val="20"/>
        </w:rPr>
        <w:t xml:space="preserve">’. </w:t>
      </w:r>
      <w:r w:rsidRPr="00060C35">
        <w:rPr>
          <w:rFonts w:ascii="Arial" w:hAnsi="Arial" w:cs="Arial"/>
          <w:i/>
          <w:iCs/>
          <w:color w:val="000000"/>
          <w:sz w:val="20"/>
          <w:szCs w:val="20"/>
        </w:rPr>
        <w:t>Circles</w:t>
      </w:r>
      <w:r w:rsidRPr="00060C35">
        <w:rPr>
          <w:rFonts w:ascii="Arial" w:hAnsi="Arial" w:cs="Arial"/>
          <w:color w:val="000000"/>
          <w:sz w:val="20"/>
          <w:szCs w:val="20"/>
        </w:rPr>
        <w:t xml:space="preserve">, </w:t>
      </w:r>
      <w:r w:rsidRPr="00060C35">
        <w:rPr>
          <w:rFonts w:ascii="Arial" w:hAnsi="Arial" w:cs="Arial"/>
          <w:i/>
          <w:iCs/>
          <w:color w:val="000000"/>
          <w:sz w:val="20"/>
          <w:szCs w:val="20"/>
        </w:rPr>
        <w:t>9</w:t>
      </w:r>
      <w:r w:rsidRPr="00060C35">
        <w:rPr>
          <w:rFonts w:ascii="Arial" w:hAnsi="Arial" w:cs="Arial"/>
          <w:color w:val="000000"/>
          <w:sz w:val="20"/>
          <w:szCs w:val="20"/>
        </w:rPr>
        <w:t>(1), 1-68.</w:t>
      </w:r>
    </w:p>
    <w:p w14:paraId="78CC8A1F" w14:textId="6076292C"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Ho, L. S. T., &amp; </w:t>
      </w:r>
      <w:proofErr w:type="spellStart"/>
      <w:r w:rsidRPr="00060C35">
        <w:rPr>
          <w:rFonts w:ascii="Arial" w:hAnsi="Arial" w:cs="Arial"/>
          <w:color w:val="000000"/>
          <w:sz w:val="20"/>
          <w:szCs w:val="20"/>
        </w:rPr>
        <w:t>Ané</w:t>
      </w:r>
      <w:proofErr w:type="spellEnd"/>
      <w:r w:rsidRPr="00060C35">
        <w:rPr>
          <w:rFonts w:ascii="Arial" w:hAnsi="Arial" w:cs="Arial"/>
          <w:color w:val="000000"/>
          <w:sz w:val="20"/>
          <w:szCs w:val="20"/>
        </w:rPr>
        <w:t>, C. (2014). Intrinsic inference difficulties for trait evolution with Ornstein</w:t>
      </w:r>
      <w:r w:rsidRPr="00060C35">
        <w:rPr>
          <w:rFonts w:ascii="Cambria Math" w:hAnsi="Cambria Math" w:cs="Cambria Math"/>
          <w:color w:val="000000"/>
          <w:sz w:val="20"/>
          <w:szCs w:val="20"/>
        </w:rPr>
        <w:t>‐</w:t>
      </w:r>
      <w:proofErr w:type="spellStart"/>
      <w:r w:rsidRPr="00060C35">
        <w:rPr>
          <w:rFonts w:ascii="Arial" w:hAnsi="Arial" w:cs="Arial"/>
          <w:color w:val="000000"/>
          <w:sz w:val="20"/>
          <w:szCs w:val="20"/>
        </w:rPr>
        <w:t>Uhlenbeck</w:t>
      </w:r>
      <w:proofErr w:type="spellEnd"/>
      <w:r w:rsidRPr="00060C35">
        <w:rPr>
          <w:rFonts w:ascii="Arial" w:hAnsi="Arial" w:cs="Arial"/>
          <w:color w:val="000000"/>
          <w:sz w:val="20"/>
          <w:szCs w:val="20"/>
        </w:rPr>
        <w:t xml:space="preserve"> models. </w:t>
      </w:r>
      <w:r w:rsidRPr="00060C35">
        <w:rPr>
          <w:rFonts w:ascii="Arial" w:hAnsi="Arial" w:cs="Arial"/>
          <w:i/>
          <w:iCs/>
          <w:color w:val="000000"/>
          <w:sz w:val="20"/>
          <w:szCs w:val="20"/>
        </w:rPr>
        <w:t>Methods in Ecology and Evolution</w:t>
      </w:r>
      <w:r w:rsidRPr="00060C35">
        <w:rPr>
          <w:rFonts w:ascii="Arial" w:hAnsi="Arial" w:cs="Arial"/>
          <w:color w:val="000000"/>
          <w:sz w:val="20"/>
          <w:szCs w:val="20"/>
        </w:rPr>
        <w:t xml:space="preserve">, </w:t>
      </w:r>
      <w:r w:rsidRPr="00060C35">
        <w:rPr>
          <w:rFonts w:ascii="Arial" w:hAnsi="Arial" w:cs="Arial"/>
          <w:i/>
          <w:iCs/>
          <w:color w:val="000000"/>
          <w:sz w:val="20"/>
          <w:szCs w:val="20"/>
        </w:rPr>
        <w:t>5</w:t>
      </w:r>
      <w:r w:rsidRPr="00060C35">
        <w:rPr>
          <w:rFonts w:ascii="Arial" w:hAnsi="Arial" w:cs="Arial"/>
          <w:color w:val="000000"/>
          <w:sz w:val="20"/>
          <w:szCs w:val="20"/>
        </w:rPr>
        <w:t>(11), 1133-1146.</w:t>
      </w:r>
    </w:p>
    <w:p w14:paraId="5DA8872F" w14:textId="1AF13F4A"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Howe, H. F., &amp; Smallwood, J. (1982). Ecology of seed dispersal. </w:t>
      </w:r>
      <w:r w:rsidRPr="00064555">
        <w:rPr>
          <w:rFonts w:ascii="Arial" w:hAnsi="Arial" w:cs="Arial"/>
          <w:i/>
          <w:iCs/>
          <w:color w:val="000000"/>
          <w:sz w:val="20"/>
          <w:szCs w:val="20"/>
        </w:rPr>
        <w:t xml:space="preserve">Annual </w:t>
      </w:r>
      <w:r w:rsidR="00064555" w:rsidRPr="00064555">
        <w:rPr>
          <w:rFonts w:ascii="Arial" w:hAnsi="Arial" w:cs="Arial"/>
          <w:i/>
          <w:iCs/>
          <w:color w:val="000000"/>
          <w:sz w:val="20"/>
          <w:szCs w:val="20"/>
        </w:rPr>
        <w:t xml:space="preserve">Review </w:t>
      </w:r>
      <w:r w:rsidR="00064555">
        <w:rPr>
          <w:rFonts w:ascii="Arial" w:hAnsi="Arial" w:cs="Arial"/>
          <w:i/>
          <w:iCs/>
          <w:color w:val="000000"/>
          <w:sz w:val="20"/>
          <w:szCs w:val="20"/>
        </w:rPr>
        <w:t>o</w:t>
      </w:r>
      <w:r w:rsidR="00064555" w:rsidRPr="00064555">
        <w:rPr>
          <w:rFonts w:ascii="Arial" w:hAnsi="Arial" w:cs="Arial"/>
          <w:i/>
          <w:iCs/>
          <w:color w:val="000000"/>
          <w:sz w:val="20"/>
          <w:szCs w:val="20"/>
        </w:rPr>
        <w:t xml:space="preserve">f Ecology </w:t>
      </w:r>
      <w:r w:rsidR="00064555">
        <w:rPr>
          <w:rFonts w:ascii="Arial" w:hAnsi="Arial" w:cs="Arial"/>
          <w:i/>
          <w:iCs/>
          <w:color w:val="000000"/>
          <w:sz w:val="20"/>
          <w:szCs w:val="20"/>
        </w:rPr>
        <w:t>a</w:t>
      </w:r>
      <w:r w:rsidR="00064555" w:rsidRPr="00064555">
        <w:rPr>
          <w:rFonts w:ascii="Arial" w:hAnsi="Arial" w:cs="Arial"/>
          <w:i/>
          <w:iCs/>
          <w:color w:val="000000"/>
          <w:sz w:val="20"/>
          <w:szCs w:val="20"/>
        </w:rPr>
        <w:t>nd Systematics</w:t>
      </w:r>
      <w:r w:rsidRPr="00060C35">
        <w:rPr>
          <w:rFonts w:ascii="Arial" w:hAnsi="Arial" w:cs="Arial"/>
          <w:color w:val="000000"/>
          <w:sz w:val="20"/>
          <w:szCs w:val="20"/>
        </w:rPr>
        <w:t>, 13(1), 201-228.</w:t>
      </w:r>
    </w:p>
    <w:p w14:paraId="17C52190" w14:textId="0DD9EDDD"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Huntley, B. (1991). How plants respond to climate change: migration rates, individualism and the consequences for plant communities. </w:t>
      </w:r>
      <w:r w:rsidRPr="00064555">
        <w:rPr>
          <w:rFonts w:ascii="Arial" w:hAnsi="Arial" w:cs="Arial"/>
          <w:i/>
          <w:iCs/>
          <w:color w:val="000000"/>
          <w:sz w:val="20"/>
          <w:szCs w:val="20"/>
        </w:rPr>
        <w:t>Annals of Botany</w:t>
      </w:r>
      <w:r w:rsidRPr="00060C35">
        <w:rPr>
          <w:rFonts w:ascii="Arial" w:hAnsi="Arial" w:cs="Arial"/>
          <w:color w:val="000000"/>
          <w:sz w:val="20"/>
          <w:szCs w:val="20"/>
        </w:rPr>
        <w:t>, 15-22.</w:t>
      </w:r>
    </w:p>
    <w:p w14:paraId="634EFCE2" w14:textId="3138CC8C"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Jordano</w:t>
      </w:r>
      <w:proofErr w:type="spellEnd"/>
      <w:r w:rsidRPr="00060C35">
        <w:rPr>
          <w:rFonts w:ascii="Arial" w:hAnsi="Arial" w:cs="Arial"/>
          <w:color w:val="000000"/>
          <w:sz w:val="20"/>
          <w:szCs w:val="20"/>
        </w:rPr>
        <w:t xml:space="preserve">, P. (2000). Fruits and frugivory.  In:  Seeds: The Ecology of Regeneration in Plant Communities, 2nd </w:t>
      </w:r>
      <w:proofErr w:type="spellStart"/>
      <w:r w:rsidRPr="00060C35">
        <w:rPr>
          <w:rFonts w:ascii="Arial" w:hAnsi="Arial" w:cs="Arial"/>
          <w:color w:val="000000"/>
          <w:sz w:val="20"/>
          <w:szCs w:val="20"/>
        </w:rPr>
        <w:t>edn</w:t>
      </w:r>
      <w:proofErr w:type="spellEnd"/>
      <w:r w:rsidRPr="00060C35">
        <w:rPr>
          <w:rFonts w:ascii="Arial" w:hAnsi="Arial" w:cs="Arial"/>
          <w:color w:val="000000"/>
          <w:sz w:val="20"/>
          <w:szCs w:val="20"/>
        </w:rPr>
        <w:t xml:space="preserve"> (ed.  M. </w:t>
      </w:r>
      <w:proofErr w:type="spellStart"/>
      <w:r w:rsidRPr="00060C35">
        <w:rPr>
          <w:rFonts w:ascii="Arial" w:hAnsi="Arial" w:cs="Arial"/>
          <w:color w:val="000000"/>
          <w:sz w:val="20"/>
          <w:szCs w:val="20"/>
        </w:rPr>
        <w:t>Fenner</w:t>
      </w:r>
      <w:proofErr w:type="spellEnd"/>
      <w:r w:rsidRPr="00060C35">
        <w:rPr>
          <w:rFonts w:ascii="Arial" w:hAnsi="Arial" w:cs="Arial"/>
          <w:color w:val="000000"/>
          <w:sz w:val="20"/>
          <w:szCs w:val="20"/>
        </w:rPr>
        <w:t>). CABI, Wallingford, UK, pp.  125–166.</w:t>
      </w:r>
    </w:p>
    <w:p w14:paraId="3B0F4766" w14:textId="62F6C34F"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Jordano</w:t>
      </w:r>
      <w:proofErr w:type="spellEnd"/>
      <w:r w:rsidRPr="00060C35">
        <w:rPr>
          <w:rFonts w:ascii="Arial" w:hAnsi="Arial" w:cs="Arial"/>
          <w:color w:val="000000"/>
          <w:sz w:val="20"/>
          <w:szCs w:val="20"/>
        </w:rPr>
        <w:t>, P., García, C., Godoy, J. A., &amp; García-</w:t>
      </w:r>
      <w:proofErr w:type="spellStart"/>
      <w:r w:rsidRPr="00060C35">
        <w:rPr>
          <w:rFonts w:ascii="Arial" w:hAnsi="Arial" w:cs="Arial"/>
          <w:color w:val="000000"/>
          <w:sz w:val="20"/>
          <w:szCs w:val="20"/>
        </w:rPr>
        <w:t>Castaño</w:t>
      </w:r>
      <w:proofErr w:type="spellEnd"/>
      <w:r w:rsidRPr="00060C35">
        <w:rPr>
          <w:rFonts w:ascii="Arial" w:hAnsi="Arial" w:cs="Arial"/>
          <w:color w:val="000000"/>
          <w:sz w:val="20"/>
          <w:szCs w:val="20"/>
        </w:rPr>
        <w:t xml:space="preserve">, J. L. (2007). Differential contribution of frugivores to complex seed dispersal patterns. </w:t>
      </w:r>
      <w:r w:rsidRPr="00064555">
        <w:rPr>
          <w:rFonts w:ascii="Arial" w:hAnsi="Arial" w:cs="Arial"/>
          <w:i/>
          <w:iCs/>
          <w:color w:val="000000"/>
          <w:sz w:val="20"/>
          <w:szCs w:val="20"/>
        </w:rPr>
        <w:t>Proceedings of the National Academy of Sciences</w:t>
      </w:r>
      <w:r w:rsidRPr="00060C35">
        <w:rPr>
          <w:rFonts w:ascii="Arial" w:hAnsi="Arial" w:cs="Arial"/>
          <w:color w:val="000000"/>
          <w:sz w:val="20"/>
          <w:szCs w:val="20"/>
        </w:rPr>
        <w:t>, 104(9), 3278-3282.</w:t>
      </w:r>
    </w:p>
    <w:p w14:paraId="3EDD92E2" w14:textId="0335905E"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Karger, D. N., Conrad, O., </w:t>
      </w:r>
      <w:proofErr w:type="spellStart"/>
      <w:r w:rsidRPr="00060C35">
        <w:rPr>
          <w:rFonts w:ascii="Arial" w:hAnsi="Arial" w:cs="Arial"/>
          <w:color w:val="000000"/>
          <w:sz w:val="20"/>
          <w:szCs w:val="20"/>
        </w:rPr>
        <w:t>Böhner</w:t>
      </w:r>
      <w:proofErr w:type="spellEnd"/>
      <w:r w:rsidRPr="00060C35">
        <w:rPr>
          <w:rFonts w:ascii="Arial" w:hAnsi="Arial" w:cs="Arial"/>
          <w:color w:val="000000"/>
          <w:sz w:val="20"/>
          <w:szCs w:val="20"/>
        </w:rPr>
        <w:t xml:space="preserve">, J., </w:t>
      </w:r>
      <w:proofErr w:type="spellStart"/>
      <w:r w:rsidRPr="00060C35">
        <w:rPr>
          <w:rFonts w:ascii="Arial" w:hAnsi="Arial" w:cs="Arial"/>
          <w:color w:val="000000"/>
          <w:sz w:val="20"/>
          <w:szCs w:val="20"/>
        </w:rPr>
        <w:t>Kawohl</w:t>
      </w:r>
      <w:proofErr w:type="spellEnd"/>
      <w:r w:rsidRPr="00060C35">
        <w:rPr>
          <w:rFonts w:ascii="Arial" w:hAnsi="Arial" w:cs="Arial"/>
          <w:color w:val="000000"/>
          <w:sz w:val="20"/>
          <w:szCs w:val="20"/>
        </w:rPr>
        <w:t xml:space="preserve">, T., </w:t>
      </w:r>
      <w:proofErr w:type="spellStart"/>
      <w:r w:rsidRPr="00060C35">
        <w:rPr>
          <w:rFonts w:ascii="Arial" w:hAnsi="Arial" w:cs="Arial"/>
          <w:color w:val="000000"/>
          <w:sz w:val="20"/>
          <w:szCs w:val="20"/>
        </w:rPr>
        <w:t>Kreft</w:t>
      </w:r>
      <w:proofErr w:type="spellEnd"/>
      <w:r w:rsidRPr="00060C35">
        <w:rPr>
          <w:rFonts w:ascii="Arial" w:hAnsi="Arial" w:cs="Arial"/>
          <w:color w:val="000000"/>
          <w:sz w:val="20"/>
          <w:szCs w:val="20"/>
        </w:rPr>
        <w:t>, H., Soria-</w:t>
      </w:r>
      <w:proofErr w:type="spellStart"/>
      <w:r w:rsidRPr="00060C35">
        <w:rPr>
          <w:rFonts w:ascii="Arial" w:hAnsi="Arial" w:cs="Arial"/>
          <w:color w:val="000000"/>
          <w:sz w:val="20"/>
          <w:szCs w:val="20"/>
        </w:rPr>
        <w:t>Auza</w:t>
      </w:r>
      <w:proofErr w:type="spellEnd"/>
      <w:r w:rsidRPr="00060C35">
        <w:rPr>
          <w:rFonts w:ascii="Arial" w:hAnsi="Arial" w:cs="Arial"/>
          <w:color w:val="000000"/>
          <w:sz w:val="20"/>
          <w:szCs w:val="20"/>
        </w:rPr>
        <w:t xml:space="preserve">, R. W., ... &amp; Kessler, M. (2017). </w:t>
      </w:r>
      <w:proofErr w:type="spellStart"/>
      <w:r w:rsidRPr="00060C35">
        <w:rPr>
          <w:rFonts w:ascii="Arial" w:hAnsi="Arial" w:cs="Arial"/>
          <w:color w:val="000000"/>
          <w:sz w:val="20"/>
          <w:szCs w:val="20"/>
        </w:rPr>
        <w:t>Climatologies</w:t>
      </w:r>
      <w:proofErr w:type="spellEnd"/>
      <w:r w:rsidRPr="00060C35">
        <w:rPr>
          <w:rFonts w:ascii="Arial" w:hAnsi="Arial" w:cs="Arial"/>
          <w:color w:val="000000"/>
          <w:sz w:val="20"/>
          <w:szCs w:val="20"/>
        </w:rPr>
        <w:t xml:space="preserve"> at high resolution for the earth’s land surface areas. </w:t>
      </w:r>
      <w:r w:rsidRPr="00060C35">
        <w:rPr>
          <w:rFonts w:ascii="Arial" w:hAnsi="Arial" w:cs="Arial"/>
          <w:i/>
          <w:iCs/>
          <w:color w:val="000000"/>
          <w:sz w:val="20"/>
          <w:szCs w:val="20"/>
        </w:rPr>
        <w:t>Scientific data</w:t>
      </w:r>
      <w:r w:rsidRPr="00060C35">
        <w:rPr>
          <w:rFonts w:ascii="Arial" w:hAnsi="Arial" w:cs="Arial"/>
          <w:color w:val="000000"/>
          <w:sz w:val="20"/>
          <w:szCs w:val="20"/>
        </w:rPr>
        <w:t xml:space="preserve">, </w:t>
      </w:r>
      <w:r w:rsidRPr="00060C35">
        <w:rPr>
          <w:rFonts w:ascii="Arial" w:hAnsi="Arial" w:cs="Arial"/>
          <w:i/>
          <w:iCs/>
          <w:color w:val="000000"/>
          <w:sz w:val="20"/>
          <w:szCs w:val="20"/>
        </w:rPr>
        <w:t>4</w:t>
      </w:r>
      <w:r w:rsidRPr="00060C35">
        <w:rPr>
          <w:rFonts w:ascii="Arial" w:hAnsi="Arial" w:cs="Arial"/>
          <w:color w:val="000000"/>
          <w:sz w:val="20"/>
          <w:szCs w:val="20"/>
        </w:rPr>
        <w:t>(1), 1-20.</w:t>
      </w:r>
    </w:p>
    <w:p w14:paraId="49B604FB" w14:textId="572C9F71"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Knapp, S. (2002). Tobacco to tomatoes: a phylogenetic perspective on fruit diversity in the Solanaceae. </w:t>
      </w:r>
      <w:r w:rsidRPr="00064555">
        <w:rPr>
          <w:rFonts w:ascii="Arial" w:hAnsi="Arial" w:cs="Arial"/>
          <w:i/>
          <w:iCs/>
          <w:color w:val="000000"/>
          <w:sz w:val="20"/>
          <w:szCs w:val="20"/>
        </w:rPr>
        <w:t>Journal of Experimental Botany</w:t>
      </w:r>
      <w:r w:rsidRPr="00060C35">
        <w:rPr>
          <w:rFonts w:ascii="Arial" w:hAnsi="Arial" w:cs="Arial"/>
          <w:color w:val="000000"/>
          <w:sz w:val="20"/>
          <w:szCs w:val="20"/>
        </w:rPr>
        <w:t>, 53(377), 2001-2022.</w:t>
      </w:r>
    </w:p>
    <w:p w14:paraId="36C1D8AA" w14:textId="21BA5B16"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Labra, A., Pienaar, J., &amp; Hansen, T. F. (2009). Evolution of thermal physiology in </w:t>
      </w:r>
      <w:proofErr w:type="spellStart"/>
      <w:r w:rsidRPr="00060C35">
        <w:rPr>
          <w:rFonts w:ascii="Arial" w:hAnsi="Arial" w:cs="Arial"/>
          <w:color w:val="000000"/>
          <w:sz w:val="20"/>
          <w:szCs w:val="20"/>
        </w:rPr>
        <w:t>Liolaemus</w:t>
      </w:r>
      <w:proofErr w:type="spellEnd"/>
      <w:r w:rsidRPr="00060C35">
        <w:rPr>
          <w:rFonts w:ascii="Arial" w:hAnsi="Arial" w:cs="Arial"/>
          <w:color w:val="000000"/>
          <w:sz w:val="20"/>
          <w:szCs w:val="20"/>
        </w:rPr>
        <w:t xml:space="preserve"> lizards: adaptation, phylogenetic inertia, and niche tracking. </w:t>
      </w:r>
      <w:r w:rsidRPr="00064555">
        <w:rPr>
          <w:rFonts w:ascii="Arial" w:hAnsi="Arial" w:cs="Arial"/>
          <w:i/>
          <w:iCs/>
          <w:color w:val="000000"/>
          <w:sz w:val="20"/>
          <w:szCs w:val="20"/>
        </w:rPr>
        <w:t>The American Naturalist</w:t>
      </w:r>
      <w:r w:rsidRPr="00060C35">
        <w:rPr>
          <w:rFonts w:ascii="Arial" w:hAnsi="Arial" w:cs="Arial"/>
          <w:color w:val="000000"/>
          <w:sz w:val="20"/>
          <w:szCs w:val="20"/>
        </w:rPr>
        <w:t>, 174(2), 204-220.</w:t>
      </w:r>
    </w:p>
    <w:p w14:paraId="68211FE0" w14:textId="69747F5A"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Leishman, M. R., &amp; Westoby, M. (1994). The role of large seed size in shaded conditions: experimental evidence. </w:t>
      </w:r>
      <w:r w:rsidRPr="00064555">
        <w:rPr>
          <w:rFonts w:ascii="Arial" w:hAnsi="Arial" w:cs="Arial"/>
          <w:i/>
          <w:iCs/>
          <w:color w:val="000000"/>
          <w:sz w:val="20"/>
          <w:szCs w:val="20"/>
        </w:rPr>
        <w:t>Functional Ecology</w:t>
      </w:r>
      <w:r w:rsidRPr="00060C35">
        <w:rPr>
          <w:rFonts w:ascii="Arial" w:hAnsi="Arial" w:cs="Arial"/>
          <w:color w:val="000000"/>
          <w:sz w:val="20"/>
          <w:szCs w:val="20"/>
        </w:rPr>
        <w:t>, 205-214.</w:t>
      </w:r>
    </w:p>
    <w:p w14:paraId="3AFF48DF" w14:textId="67D42B65"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Levin, S. A., Muller-Landau, H. C., Nathan, R., &amp; </w:t>
      </w:r>
      <w:proofErr w:type="spellStart"/>
      <w:r w:rsidRPr="00060C35">
        <w:rPr>
          <w:rFonts w:ascii="Arial" w:hAnsi="Arial" w:cs="Arial"/>
          <w:color w:val="000000"/>
          <w:sz w:val="20"/>
          <w:szCs w:val="20"/>
        </w:rPr>
        <w:t>Chave</w:t>
      </w:r>
      <w:proofErr w:type="spellEnd"/>
      <w:r w:rsidRPr="00060C35">
        <w:rPr>
          <w:rFonts w:ascii="Arial" w:hAnsi="Arial" w:cs="Arial"/>
          <w:color w:val="000000"/>
          <w:sz w:val="20"/>
          <w:szCs w:val="20"/>
        </w:rPr>
        <w:t xml:space="preserve">, J. (2003). The ecology and evolution of seed dispersal: a theoretical perspective. </w:t>
      </w:r>
      <w:r w:rsidRPr="00060C35">
        <w:rPr>
          <w:rFonts w:ascii="Arial" w:hAnsi="Arial" w:cs="Arial"/>
          <w:i/>
          <w:iCs/>
          <w:color w:val="000000"/>
          <w:sz w:val="20"/>
          <w:szCs w:val="20"/>
        </w:rPr>
        <w:t>Annual Review of Ecology, Evolution, and Systematics</w:t>
      </w:r>
      <w:r w:rsidRPr="00060C35">
        <w:rPr>
          <w:rFonts w:ascii="Arial" w:hAnsi="Arial" w:cs="Arial"/>
          <w:color w:val="000000"/>
          <w:sz w:val="20"/>
          <w:szCs w:val="20"/>
        </w:rPr>
        <w:t xml:space="preserve">, </w:t>
      </w:r>
      <w:r w:rsidRPr="00060C35">
        <w:rPr>
          <w:rFonts w:ascii="Arial" w:hAnsi="Arial" w:cs="Arial"/>
          <w:i/>
          <w:iCs/>
          <w:color w:val="000000"/>
          <w:sz w:val="20"/>
          <w:szCs w:val="20"/>
        </w:rPr>
        <w:t>34</w:t>
      </w:r>
      <w:r w:rsidRPr="00060C35">
        <w:rPr>
          <w:rFonts w:ascii="Arial" w:hAnsi="Arial" w:cs="Arial"/>
          <w:color w:val="000000"/>
          <w:sz w:val="20"/>
          <w:szCs w:val="20"/>
        </w:rPr>
        <w:t>(1), 575-604.</w:t>
      </w:r>
    </w:p>
    <w:p w14:paraId="58CBD9F9" w14:textId="2E3632D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Li, M., </w:t>
      </w:r>
      <w:proofErr w:type="spellStart"/>
      <w:r w:rsidRPr="00060C35">
        <w:rPr>
          <w:rFonts w:ascii="Arial" w:hAnsi="Arial" w:cs="Arial"/>
          <w:color w:val="000000"/>
          <w:sz w:val="20"/>
          <w:szCs w:val="20"/>
        </w:rPr>
        <w:t>Ohi</w:t>
      </w:r>
      <w:proofErr w:type="spellEnd"/>
      <w:r w:rsidRPr="00060C35">
        <w:rPr>
          <w:rFonts w:ascii="Arial" w:hAnsi="Arial" w:cs="Arial"/>
          <w:color w:val="000000"/>
          <w:sz w:val="20"/>
          <w:szCs w:val="20"/>
        </w:rPr>
        <w:t xml:space="preserve">-Toma, T., Gao, Y. D., Xu, B., Zhu, Z. M., Ju, W. B., &amp; Gao, X. F. (2017). Molecular phylogenetics and historical biogeography of Sorbus </w:t>
      </w:r>
      <w:proofErr w:type="spellStart"/>
      <w:r w:rsidRPr="00060C35">
        <w:rPr>
          <w:rFonts w:ascii="Arial" w:hAnsi="Arial" w:cs="Arial"/>
          <w:color w:val="000000"/>
          <w:sz w:val="20"/>
          <w:szCs w:val="20"/>
        </w:rPr>
        <w:t>sensu</w:t>
      </w:r>
      <w:proofErr w:type="spellEnd"/>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stricto</w:t>
      </w:r>
      <w:proofErr w:type="spellEnd"/>
      <w:r w:rsidRPr="00060C35">
        <w:rPr>
          <w:rFonts w:ascii="Arial" w:hAnsi="Arial" w:cs="Arial"/>
          <w:color w:val="000000"/>
          <w:sz w:val="20"/>
          <w:szCs w:val="20"/>
        </w:rPr>
        <w:t xml:space="preserve"> (Rosaceae). </w:t>
      </w:r>
      <w:r w:rsidRPr="00064555">
        <w:rPr>
          <w:rFonts w:ascii="Arial" w:hAnsi="Arial" w:cs="Arial"/>
          <w:i/>
          <w:iCs/>
          <w:color w:val="000000"/>
          <w:sz w:val="20"/>
          <w:szCs w:val="20"/>
        </w:rPr>
        <w:t>Molecular Phylogenetics and Evolution</w:t>
      </w:r>
      <w:r w:rsidRPr="00060C35">
        <w:rPr>
          <w:rFonts w:ascii="Arial" w:hAnsi="Arial" w:cs="Arial"/>
          <w:color w:val="000000"/>
          <w:sz w:val="20"/>
          <w:szCs w:val="20"/>
        </w:rPr>
        <w:t>, 111, 76-86.</w:t>
      </w:r>
    </w:p>
    <w:p w14:paraId="0FA437B2" w14:textId="27970F4C"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Maldonado, C., Molina, C. I., </w:t>
      </w:r>
      <w:proofErr w:type="spellStart"/>
      <w:r w:rsidRPr="00060C35">
        <w:rPr>
          <w:rFonts w:ascii="Arial" w:hAnsi="Arial" w:cs="Arial"/>
          <w:color w:val="000000"/>
          <w:sz w:val="20"/>
          <w:szCs w:val="20"/>
        </w:rPr>
        <w:t>Zizka</w:t>
      </w:r>
      <w:proofErr w:type="spellEnd"/>
      <w:r w:rsidRPr="00060C35">
        <w:rPr>
          <w:rFonts w:ascii="Arial" w:hAnsi="Arial" w:cs="Arial"/>
          <w:color w:val="000000"/>
          <w:sz w:val="20"/>
          <w:szCs w:val="20"/>
        </w:rPr>
        <w:t xml:space="preserve">, A., Persson, C., Taylor, C. M., </w:t>
      </w:r>
      <w:proofErr w:type="spellStart"/>
      <w:r w:rsidRPr="00060C35">
        <w:rPr>
          <w:rFonts w:ascii="Arial" w:hAnsi="Arial" w:cs="Arial"/>
          <w:color w:val="000000"/>
          <w:sz w:val="20"/>
          <w:szCs w:val="20"/>
        </w:rPr>
        <w:t>Albán</w:t>
      </w:r>
      <w:proofErr w:type="spellEnd"/>
      <w:r w:rsidRPr="00060C35">
        <w:rPr>
          <w:rFonts w:ascii="Arial" w:hAnsi="Arial" w:cs="Arial"/>
          <w:color w:val="000000"/>
          <w:sz w:val="20"/>
          <w:szCs w:val="20"/>
        </w:rPr>
        <w:t xml:space="preserve">, J., ... &amp; Antonelli, A. (2015). Estimating species diversity and distribution in the era of Big Data: to what extent can we trust public </w:t>
      </w:r>
      <w:proofErr w:type="gramStart"/>
      <w:r w:rsidRPr="00060C35">
        <w:rPr>
          <w:rFonts w:ascii="Arial" w:hAnsi="Arial" w:cs="Arial"/>
          <w:color w:val="000000"/>
          <w:sz w:val="20"/>
          <w:szCs w:val="20"/>
        </w:rPr>
        <w:t>databases?.</w:t>
      </w:r>
      <w:proofErr w:type="gramEnd"/>
      <w:r w:rsidRPr="00060C35">
        <w:rPr>
          <w:rFonts w:ascii="Arial" w:hAnsi="Arial" w:cs="Arial"/>
          <w:color w:val="000000"/>
          <w:sz w:val="20"/>
          <w:szCs w:val="20"/>
        </w:rPr>
        <w:t xml:space="preserve"> </w:t>
      </w:r>
      <w:r w:rsidRPr="00064555">
        <w:rPr>
          <w:rFonts w:ascii="Arial" w:hAnsi="Arial" w:cs="Arial"/>
          <w:i/>
          <w:iCs/>
          <w:color w:val="000000"/>
          <w:sz w:val="20"/>
          <w:szCs w:val="20"/>
        </w:rPr>
        <w:t>Global Ecology and Biogeography</w:t>
      </w:r>
      <w:r w:rsidRPr="00060C35">
        <w:rPr>
          <w:rFonts w:ascii="Arial" w:hAnsi="Arial" w:cs="Arial"/>
          <w:color w:val="000000"/>
          <w:sz w:val="20"/>
          <w:szCs w:val="20"/>
        </w:rPr>
        <w:t>, 24(8), 973-984.</w:t>
      </w:r>
    </w:p>
    <w:p w14:paraId="433DB061" w14:textId="7BD47EFC" w:rsidR="00384E96" w:rsidRDefault="00384E96" w:rsidP="00526305">
      <w:pPr>
        <w:spacing w:before="120" w:line="276" w:lineRule="auto"/>
        <w:jc w:val="both"/>
        <w:rPr>
          <w:rFonts w:ascii="Arial" w:hAnsi="Arial" w:cs="Arial"/>
          <w:color w:val="000000"/>
          <w:sz w:val="20"/>
          <w:szCs w:val="20"/>
        </w:rPr>
      </w:pPr>
      <w:proofErr w:type="spellStart"/>
      <w:r w:rsidRPr="00384E96">
        <w:rPr>
          <w:rFonts w:ascii="Arial" w:hAnsi="Arial" w:cs="Arial"/>
          <w:color w:val="000000"/>
          <w:sz w:val="20"/>
          <w:szCs w:val="20"/>
        </w:rPr>
        <w:t>Maurin</w:t>
      </w:r>
      <w:proofErr w:type="spellEnd"/>
      <w:r>
        <w:rPr>
          <w:rFonts w:ascii="Arial" w:hAnsi="Arial" w:cs="Arial"/>
          <w:color w:val="000000"/>
          <w:sz w:val="20"/>
          <w:szCs w:val="20"/>
        </w:rPr>
        <w:t>, O.,</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Anest</w:t>
      </w:r>
      <w:proofErr w:type="spellEnd"/>
      <w:r>
        <w:rPr>
          <w:rFonts w:ascii="Arial" w:hAnsi="Arial" w:cs="Arial"/>
          <w:color w:val="000000"/>
          <w:sz w:val="20"/>
          <w:szCs w:val="20"/>
        </w:rPr>
        <w:t>, A.,</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Bellot</w:t>
      </w:r>
      <w:proofErr w:type="spellEnd"/>
      <w:r>
        <w:rPr>
          <w:rFonts w:ascii="Arial" w:hAnsi="Arial" w:cs="Arial"/>
          <w:color w:val="000000"/>
          <w:sz w:val="20"/>
          <w:szCs w:val="20"/>
        </w:rPr>
        <w:t xml:space="preserve">, S., </w:t>
      </w:r>
      <w:r w:rsidRPr="00384E96">
        <w:rPr>
          <w:rFonts w:ascii="Arial" w:hAnsi="Arial" w:cs="Arial"/>
          <w:color w:val="000000"/>
          <w:sz w:val="20"/>
          <w:szCs w:val="20"/>
        </w:rPr>
        <w:t>Biffin</w:t>
      </w:r>
      <w:r>
        <w:rPr>
          <w:rFonts w:ascii="Arial" w:hAnsi="Arial" w:cs="Arial"/>
          <w:color w:val="000000"/>
          <w:sz w:val="20"/>
          <w:szCs w:val="20"/>
        </w:rPr>
        <w:t>, E.,</w:t>
      </w:r>
      <w:r w:rsidRPr="00384E96">
        <w:rPr>
          <w:rFonts w:ascii="Arial" w:hAnsi="Arial" w:cs="Arial"/>
          <w:color w:val="000000"/>
          <w:sz w:val="20"/>
          <w:szCs w:val="20"/>
        </w:rPr>
        <w:t xml:space="preserve"> Brewer</w:t>
      </w:r>
      <w:r>
        <w:rPr>
          <w:rFonts w:ascii="Arial" w:hAnsi="Arial" w:cs="Arial"/>
          <w:color w:val="000000"/>
          <w:sz w:val="20"/>
          <w:szCs w:val="20"/>
        </w:rPr>
        <w:t>, G.,</w:t>
      </w:r>
      <w:r w:rsidRPr="00384E96">
        <w:rPr>
          <w:rFonts w:ascii="Arial" w:hAnsi="Arial" w:cs="Arial"/>
          <w:color w:val="000000"/>
          <w:sz w:val="20"/>
          <w:szCs w:val="20"/>
        </w:rPr>
        <w:t xml:space="preserve"> Charles-Dominique</w:t>
      </w:r>
      <w:r>
        <w:rPr>
          <w:rFonts w:ascii="Arial" w:hAnsi="Arial" w:cs="Arial"/>
          <w:color w:val="000000"/>
          <w:sz w:val="20"/>
          <w:szCs w:val="20"/>
        </w:rPr>
        <w:t xml:space="preserve">, T., </w:t>
      </w:r>
      <w:r w:rsidRPr="00384E96">
        <w:rPr>
          <w:rFonts w:ascii="Arial" w:hAnsi="Arial" w:cs="Arial"/>
          <w:color w:val="000000"/>
          <w:sz w:val="20"/>
          <w:szCs w:val="20"/>
        </w:rPr>
        <w:t>Cowan</w:t>
      </w:r>
      <w:r>
        <w:rPr>
          <w:rFonts w:ascii="Arial" w:hAnsi="Arial" w:cs="Arial"/>
          <w:color w:val="000000"/>
          <w:sz w:val="20"/>
          <w:szCs w:val="20"/>
        </w:rPr>
        <w:t xml:space="preserve">, R.S., </w:t>
      </w:r>
      <w:proofErr w:type="spellStart"/>
      <w:r w:rsidRPr="00384E96">
        <w:rPr>
          <w:rFonts w:ascii="Arial" w:hAnsi="Arial" w:cs="Arial"/>
          <w:color w:val="000000"/>
          <w:sz w:val="20"/>
          <w:szCs w:val="20"/>
        </w:rPr>
        <w:t>Dodsworth</w:t>
      </w:r>
      <w:proofErr w:type="spellEnd"/>
      <w:r>
        <w:rPr>
          <w:rFonts w:ascii="Arial" w:hAnsi="Arial" w:cs="Arial"/>
          <w:color w:val="000000"/>
          <w:sz w:val="20"/>
          <w:szCs w:val="20"/>
        </w:rPr>
        <w:t>, S.,</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Epitawalage</w:t>
      </w:r>
      <w:proofErr w:type="spellEnd"/>
      <w:r>
        <w:rPr>
          <w:rFonts w:ascii="Arial" w:hAnsi="Arial" w:cs="Arial"/>
          <w:color w:val="000000"/>
          <w:sz w:val="20"/>
          <w:szCs w:val="20"/>
        </w:rPr>
        <w:t xml:space="preserve">, N., </w:t>
      </w:r>
      <w:r w:rsidRPr="00384E96">
        <w:rPr>
          <w:rFonts w:ascii="Arial" w:hAnsi="Arial" w:cs="Arial"/>
          <w:color w:val="000000"/>
          <w:sz w:val="20"/>
          <w:szCs w:val="20"/>
        </w:rPr>
        <w:t>Gallego</w:t>
      </w:r>
      <w:r>
        <w:rPr>
          <w:rFonts w:ascii="Arial" w:hAnsi="Arial" w:cs="Arial"/>
          <w:color w:val="000000"/>
          <w:sz w:val="20"/>
          <w:szCs w:val="20"/>
        </w:rPr>
        <w:t xml:space="preserve">, B., </w:t>
      </w:r>
      <w:proofErr w:type="spellStart"/>
      <w:r w:rsidRPr="00384E96">
        <w:rPr>
          <w:rFonts w:ascii="Arial" w:hAnsi="Arial" w:cs="Arial"/>
          <w:color w:val="000000"/>
          <w:sz w:val="20"/>
          <w:szCs w:val="20"/>
        </w:rPr>
        <w:t>Giaretta</w:t>
      </w:r>
      <w:proofErr w:type="spellEnd"/>
      <w:r>
        <w:rPr>
          <w:rFonts w:ascii="Arial" w:hAnsi="Arial" w:cs="Arial"/>
          <w:color w:val="000000"/>
          <w:sz w:val="20"/>
          <w:szCs w:val="20"/>
        </w:rPr>
        <w:t>, A.,</w:t>
      </w:r>
      <w:r w:rsidRPr="00384E96">
        <w:rPr>
          <w:rFonts w:ascii="Arial" w:hAnsi="Arial" w:cs="Arial"/>
          <w:color w:val="000000"/>
          <w:sz w:val="20"/>
          <w:szCs w:val="20"/>
        </w:rPr>
        <w:t>; Goldenberg</w:t>
      </w:r>
      <w:r>
        <w:rPr>
          <w:rFonts w:ascii="Arial" w:hAnsi="Arial" w:cs="Arial"/>
          <w:color w:val="000000"/>
          <w:sz w:val="20"/>
          <w:szCs w:val="20"/>
        </w:rPr>
        <w:t>, R.,</w:t>
      </w:r>
      <w:r w:rsidRPr="00384E96">
        <w:rPr>
          <w:rFonts w:ascii="Arial" w:hAnsi="Arial" w:cs="Arial"/>
          <w:color w:val="000000"/>
          <w:sz w:val="20"/>
          <w:szCs w:val="20"/>
        </w:rPr>
        <w:t xml:space="preserve"> Gonçalves</w:t>
      </w:r>
      <w:r>
        <w:rPr>
          <w:rFonts w:ascii="Arial" w:hAnsi="Arial" w:cs="Arial"/>
          <w:color w:val="000000"/>
          <w:sz w:val="20"/>
          <w:szCs w:val="20"/>
        </w:rPr>
        <w:t>, D.J.P.,</w:t>
      </w:r>
      <w:r w:rsidRPr="00384E96">
        <w:rPr>
          <w:rFonts w:ascii="Arial" w:hAnsi="Arial" w:cs="Arial"/>
          <w:color w:val="000000"/>
          <w:sz w:val="20"/>
          <w:szCs w:val="20"/>
        </w:rPr>
        <w:t xml:space="preserve"> Graham</w:t>
      </w:r>
      <w:r>
        <w:rPr>
          <w:rFonts w:ascii="Arial" w:hAnsi="Arial" w:cs="Arial"/>
          <w:color w:val="000000"/>
          <w:sz w:val="20"/>
          <w:szCs w:val="20"/>
        </w:rPr>
        <w:t>, S.,</w:t>
      </w:r>
      <w:r w:rsidRPr="00384E96">
        <w:rPr>
          <w:rFonts w:ascii="Arial" w:hAnsi="Arial" w:cs="Arial"/>
          <w:color w:val="000000"/>
          <w:sz w:val="20"/>
          <w:szCs w:val="20"/>
        </w:rPr>
        <w:t xml:space="preserve"> Hoch</w:t>
      </w:r>
      <w:r>
        <w:rPr>
          <w:rFonts w:ascii="Arial" w:hAnsi="Arial" w:cs="Arial"/>
          <w:color w:val="000000"/>
          <w:sz w:val="20"/>
          <w:szCs w:val="20"/>
        </w:rPr>
        <w:t>, P.,</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Mazine</w:t>
      </w:r>
      <w:proofErr w:type="spellEnd"/>
      <w:r>
        <w:rPr>
          <w:rFonts w:ascii="Arial" w:hAnsi="Arial" w:cs="Arial"/>
          <w:color w:val="000000"/>
          <w:sz w:val="20"/>
          <w:szCs w:val="20"/>
        </w:rPr>
        <w:t xml:space="preserve">, F., </w:t>
      </w:r>
      <w:r w:rsidRPr="00384E96">
        <w:rPr>
          <w:rFonts w:ascii="Arial" w:hAnsi="Arial" w:cs="Arial"/>
          <w:color w:val="000000"/>
          <w:sz w:val="20"/>
          <w:szCs w:val="20"/>
        </w:rPr>
        <w:t>Low</w:t>
      </w:r>
      <w:r>
        <w:rPr>
          <w:rFonts w:ascii="Arial" w:hAnsi="Arial" w:cs="Arial"/>
          <w:color w:val="000000"/>
          <w:sz w:val="20"/>
          <w:szCs w:val="20"/>
        </w:rPr>
        <w:t>, Y.W.,</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McGinnie</w:t>
      </w:r>
      <w:proofErr w:type="spellEnd"/>
      <w:r>
        <w:rPr>
          <w:rFonts w:ascii="Arial" w:hAnsi="Arial" w:cs="Arial"/>
          <w:color w:val="000000"/>
          <w:sz w:val="20"/>
          <w:szCs w:val="20"/>
        </w:rPr>
        <w:t>, C.,</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Michelangeli</w:t>
      </w:r>
      <w:proofErr w:type="spellEnd"/>
      <w:r>
        <w:rPr>
          <w:rFonts w:ascii="Arial" w:hAnsi="Arial" w:cs="Arial"/>
          <w:color w:val="000000"/>
          <w:sz w:val="20"/>
          <w:szCs w:val="20"/>
        </w:rPr>
        <w:t>, F.A.,</w:t>
      </w:r>
      <w:r w:rsidRPr="00384E96">
        <w:rPr>
          <w:rFonts w:ascii="Arial" w:hAnsi="Arial" w:cs="Arial"/>
          <w:color w:val="000000"/>
          <w:sz w:val="20"/>
          <w:szCs w:val="20"/>
        </w:rPr>
        <w:t xml:space="preserve"> Morris</w:t>
      </w:r>
      <w:r>
        <w:rPr>
          <w:rFonts w:ascii="Arial" w:hAnsi="Arial" w:cs="Arial"/>
          <w:color w:val="000000"/>
          <w:sz w:val="20"/>
          <w:szCs w:val="20"/>
        </w:rPr>
        <w:t xml:space="preserve">, S., </w:t>
      </w:r>
      <w:proofErr w:type="spellStart"/>
      <w:r w:rsidRPr="00384E96">
        <w:rPr>
          <w:rFonts w:ascii="Arial" w:hAnsi="Arial" w:cs="Arial"/>
          <w:color w:val="000000"/>
          <w:sz w:val="20"/>
          <w:szCs w:val="20"/>
        </w:rPr>
        <w:t>Penneys</w:t>
      </w:r>
      <w:proofErr w:type="spellEnd"/>
      <w:r>
        <w:rPr>
          <w:rFonts w:ascii="Arial" w:hAnsi="Arial" w:cs="Arial"/>
          <w:color w:val="000000"/>
          <w:sz w:val="20"/>
          <w:szCs w:val="20"/>
        </w:rPr>
        <w:t>, D.S.,</w:t>
      </w:r>
      <w:r w:rsidRPr="00384E96">
        <w:rPr>
          <w:rFonts w:ascii="Arial" w:hAnsi="Arial" w:cs="Arial"/>
          <w:color w:val="000000"/>
          <w:sz w:val="20"/>
          <w:szCs w:val="20"/>
        </w:rPr>
        <w:t xml:space="preserve"> Pérez Escobar</w:t>
      </w:r>
      <w:r>
        <w:rPr>
          <w:rFonts w:ascii="Arial" w:hAnsi="Arial" w:cs="Arial"/>
          <w:color w:val="000000"/>
          <w:sz w:val="20"/>
          <w:szCs w:val="20"/>
        </w:rPr>
        <w:t>, O.A.,</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Pillon</w:t>
      </w:r>
      <w:proofErr w:type="spellEnd"/>
      <w:r>
        <w:rPr>
          <w:rFonts w:ascii="Arial" w:hAnsi="Arial" w:cs="Arial"/>
          <w:color w:val="000000"/>
          <w:sz w:val="20"/>
          <w:szCs w:val="20"/>
        </w:rPr>
        <w:t>, Y,</w:t>
      </w:r>
      <w:r w:rsidRPr="00384E96">
        <w:rPr>
          <w:rFonts w:ascii="Arial" w:hAnsi="Arial" w:cs="Arial"/>
          <w:color w:val="000000"/>
          <w:sz w:val="20"/>
          <w:szCs w:val="20"/>
        </w:rPr>
        <w:t xml:space="preserve"> Pokorny</w:t>
      </w:r>
      <w:r>
        <w:rPr>
          <w:rFonts w:ascii="Arial" w:hAnsi="Arial" w:cs="Arial"/>
          <w:color w:val="000000"/>
          <w:sz w:val="20"/>
          <w:szCs w:val="20"/>
        </w:rPr>
        <w:t xml:space="preserve">, L., </w:t>
      </w:r>
      <w:r w:rsidRPr="00384E96">
        <w:rPr>
          <w:rFonts w:ascii="Arial" w:hAnsi="Arial" w:cs="Arial"/>
          <w:color w:val="000000"/>
          <w:sz w:val="20"/>
          <w:szCs w:val="20"/>
        </w:rPr>
        <w:t>Shimizu</w:t>
      </w:r>
      <w:r>
        <w:rPr>
          <w:rFonts w:ascii="Arial" w:hAnsi="Arial" w:cs="Arial"/>
          <w:color w:val="000000"/>
          <w:sz w:val="20"/>
          <w:szCs w:val="20"/>
        </w:rPr>
        <w:t>, G.,</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Staggemeier</w:t>
      </w:r>
      <w:proofErr w:type="spellEnd"/>
      <w:r>
        <w:rPr>
          <w:rFonts w:ascii="Arial" w:hAnsi="Arial" w:cs="Arial"/>
          <w:color w:val="000000"/>
          <w:sz w:val="20"/>
          <w:szCs w:val="20"/>
        </w:rPr>
        <w:t>, V.G.,</w:t>
      </w:r>
      <w:r w:rsidRPr="00384E96">
        <w:rPr>
          <w:rFonts w:ascii="Arial" w:hAnsi="Arial" w:cs="Arial"/>
          <w:color w:val="000000"/>
          <w:sz w:val="20"/>
          <w:szCs w:val="20"/>
        </w:rPr>
        <w:t xml:space="preserve"> Thornhill</w:t>
      </w:r>
      <w:r>
        <w:rPr>
          <w:rFonts w:ascii="Arial" w:hAnsi="Arial" w:cs="Arial"/>
          <w:color w:val="000000"/>
          <w:sz w:val="20"/>
          <w:szCs w:val="20"/>
        </w:rPr>
        <w:t>, A.,</w:t>
      </w:r>
      <w:r w:rsidRPr="00384E96">
        <w:rPr>
          <w:rFonts w:ascii="Arial" w:hAnsi="Arial" w:cs="Arial"/>
          <w:color w:val="000000"/>
          <w:sz w:val="20"/>
          <w:szCs w:val="20"/>
        </w:rPr>
        <w:t xml:space="preserve"> Tomlinson</w:t>
      </w:r>
      <w:r>
        <w:rPr>
          <w:rFonts w:ascii="Arial" w:hAnsi="Arial" w:cs="Arial"/>
          <w:color w:val="000000"/>
          <w:sz w:val="20"/>
          <w:szCs w:val="20"/>
        </w:rPr>
        <w:t>, K.W.,</w:t>
      </w:r>
      <w:r w:rsidRPr="00384E96">
        <w:rPr>
          <w:rFonts w:ascii="Arial" w:hAnsi="Arial" w:cs="Arial"/>
          <w:color w:val="000000"/>
          <w:sz w:val="20"/>
          <w:szCs w:val="20"/>
        </w:rPr>
        <w:t xml:space="preserve"> Turner</w:t>
      </w:r>
      <w:r>
        <w:rPr>
          <w:rFonts w:ascii="Arial" w:hAnsi="Arial" w:cs="Arial"/>
          <w:color w:val="000000"/>
          <w:sz w:val="20"/>
          <w:szCs w:val="20"/>
        </w:rPr>
        <w:t>, I.,</w:t>
      </w:r>
      <w:r w:rsidRPr="00384E96">
        <w:rPr>
          <w:rFonts w:ascii="Arial" w:hAnsi="Arial" w:cs="Arial"/>
          <w:color w:val="000000"/>
          <w:sz w:val="20"/>
          <w:szCs w:val="20"/>
        </w:rPr>
        <w:t xml:space="preserve"> Vasconcelos</w:t>
      </w:r>
      <w:r>
        <w:rPr>
          <w:rFonts w:ascii="Arial" w:hAnsi="Arial" w:cs="Arial"/>
          <w:color w:val="000000"/>
          <w:sz w:val="20"/>
          <w:szCs w:val="20"/>
        </w:rPr>
        <w:t>, T.,</w:t>
      </w:r>
      <w:r w:rsidRPr="00384E96">
        <w:rPr>
          <w:rFonts w:ascii="Arial" w:hAnsi="Arial" w:cs="Arial"/>
          <w:color w:val="000000"/>
          <w:sz w:val="20"/>
          <w:szCs w:val="20"/>
        </w:rPr>
        <w:t xml:space="preserve"> Wilson</w:t>
      </w:r>
      <w:r>
        <w:rPr>
          <w:rFonts w:ascii="Arial" w:hAnsi="Arial" w:cs="Arial"/>
          <w:color w:val="000000"/>
          <w:sz w:val="20"/>
          <w:szCs w:val="20"/>
        </w:rPr>
        <w:t>, P.G.,</w:t>
      </w:r>
      <w:r w:rsidRPr="00384E96">
        <w:rPr>
          <w:rFonts w:ascii="Arial" w:hAnsi="Arial" w:cs="Arial"/>
          <w:color w:val="000000"/>
          <w:sz w:val="20"/>
          <w:szCs w:val="20"/>
        </w:rPr>
        <w:t xml:space="preserve"> </w:t>
      </w:r>
      <w:proofErr w:type="spellStart"/>
      <w:r w:rsidRPr="00384E96">
        <w:rPr>
          <w:rFonts w:ascii="Arial" w:hAnsi="Arial" w:cs="Arial"/>
          <w:color w:val="000000"/>
          <w:sz w:val="20"/>
          <w:szCs w:val="20"/>
        </w:rPr>
        <w:t>Zuntini</w:t>
      </w:r>
      <w:proofErr w:type="spellEnd"/>
      <w:r>
        <w:rPr>
          <w:rFonts w:ascii="Arial" w:hAnsi="Arial" w:cs="Arial"/>
          <w:color w:val="000000"/>
          <w:sz w:val="20"/>
          <w:szCs w:val="20"/>
        </w:rPr>
        <w:t>, A.,</w:t>
      </w:r>
      <w:r w:rsidRPr="00384E96">
        <w:rPr>
          <w:rFonts w:ascii="Arial" w:hAnsi="Arial" w:cs="Arial"/>
          <w:color w:val="000000"/>
          <w:sz w:val="20"/>
          <w:szCs w:val="20"/>
        </w:rPr>
        <w:t xml:space="preserve"> Baker</w:t>
      </w:r>
      <w:r>
        <w:rPr>
          <w:rFonts w:ascii="Arial" w:hAnsi="Arial" w:cs="Arial"/>
          <w:color w:val="000000"/>
          <w:sz w:val="20"/>
          <w:szCs w:val="20"/>
        </w:rPr>
        <w:t>, W.J.,</w:t>
      </w:r>
      <w:r w:rsidRPr="00384E96">
        <w:rPr>
          <w:rFonts w:ascii="Arial" w:hAnsi="Arial" w:cs="Arial"/>
          <w:color w:val="000000"/>
          <w:sz w:val="20"/>
          <w:szCs w:val="20"/>
        </w:rPr>
        <w:t xml:space="preserve"> Forest</w:t>
      </w:r>
      <w:r>
        <w:rPr>
          <w:rFonts w:ascii="Arial" w:hAnsi="Arial" w:cs="Arial"/>
          <w:color w:val="000000"/>
          <w:sz w:val="20"/>
          <w:szCs w:val="20"/>
        </w:rPr>
        <w:t xml:space="preserve">, F., </w:t>
      </w:r>
      <w:r w:rsidRPr="00384E96">
        <w:rPr>
          <w:rFonts w:ascii="Arial" w:hAnsi="Arial" w:cs="Arial"/>
          <w:color w:val="000000"/>
          <w:sz w:val="20"/>
          <w:szCs w:val="20"/>
        </w:rPr>
        <w:t>Lucas</w:t>
      </w:r>
      <w:r>
        <w:rPr>
          <w:rFonts w:ascii="Arial" w:hAnsi="Arial" w:cs="Arial"/>
          <w:color w:val="000000"/>
          <w:sz w:val="20"/>
          <w:szCs w:val="20"/>
        </w:rPr>
        <w:t xml:space="preserve">, E. </w:t>
      </w:r>
      <w:r w:rsidRPr="00384E96">
        <w:rPr>
          <w:rFonts w:ascii="Arial" w:hAnsi="Arial" w:cs="Arial"/>
          <w:color w:val="000000"/>
          <w:sz w:val="20"/>
          <w:szCs w:val="20"/>
        </w:rPr>
        <w:t>A nuclear phylogenomic study of the angiosperm order Myrtales, exploring the potential and limitations of the universal Angiosperms353 probe set</w:t>
      </w:r>
      <w:r>
        <w:rPr>
          <w:rFonts w:ascii="Arial" w:hAnsi="Arial" w:cs="Arial"/>
          <w:color w:val="000000"/>
          <w:sz w:val="20"/>
          <w:szCs w:val="20"/>
        </w:rPr>
        <w:t xml:space="preserve">. </w:t>
      </w:r>
      <w:r w:rsidRPr="00384E96">
        <w:rPr>
          <w:rFonts w:ascii="Arial" w:hAnsi="Arial" w:cs="Arial"/>
          <w:i/>
          <w:iCs/>
          <w:color w:val="000000"/>
          <w:sz w:val="20"/>
          <w:szCs w:val="20"/>
        </w:rPr>
        <w:t>American Journal of Botany</w:t>
      </w:r>
      <w:r>
        <w:rPr>
          <w:rFonts w:ascii="Arial" w:hAnsi="Arial" w:cs="Arial"/>
          <w:color w:val="000000"/>
          <w:sz w:val="20"/>
          <w:szCs w:val="20"/>
        </w:rPr>
        <w:t xml:space="preserve"> (in press.)</w:t>
      </w:r>
    </w:p>
    <w:p w14:paraId="3B66FACA" w14:textId="0AB4556B"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Muñoz, G., </w:t>
      </w:r>
      <w:proofErr w:type="spellStart"/>
      <w:r w:rsidRPr="00060C35">
        <w:rPr>
          <w:rFonts w:ascii="Arial" w:hAnsi="Arial" w:cs="Arial"/>
          <w:color w:val="000000"/>
          <w:sz w:val="20"/>
          <w:szCs w:val="20"/>
        </w:rPr>
        <w:t>Trøjelsgaard</w:t>
      </w:r>
      <w:proofErr w:type="spellEnd"/>
      <w:r w:rsidRPr="00060C35">
        <w:rPr>
          <w:rFonts w:ascii="Arial" w:hAnsi="Arial" w:cs="Arial"/>
          <w:color w:val="000000"/>
          <w:sz w:val="20"/>
          <w:szCs w:val="20"/>
        </w:rPr>
        <w:t>, K., &amp; Kissling, W. D. (2019). A synthesis of animal</w:t>
      </w:r>
      <w:r w:rsidRPr="00060C35">
        <w:rPr>
          <w:rFonts w:ascii="Cambria Math" w:hAnsi="Cambria Math" w:cs="Cambria Math"/>
          <w:color w:val="000000"/>
          <w:sz w:val="20"/>
          <w:szCs w:val="20"/>
        </w:rPr>
        <w:t>‐</w:t>
      </w:r>
      <w:r w:rsidRPr="00060C35">
        <w:rPr>
          <w:rFonts w:ascii="Arial" w:hAnsi="Arial" w:cs="Arial"/>
          <w:color w:val="000000"/>
          <w:sz w:val="20"/>
          <w:szCs w:val="20"/>
        </w:rPr>
        <w:t xml:space="preserve">mediated seed dispersal of palms reveals distinct biogeographical differences in species interactions. </w:t>
      </w:r>
      <w:r w:rsidRPr="00064555">
        <w:rPr>
          <w:rFonts w:ascii="Arial" w:hAnsi="Arial" w:cs="Arial"/>
          <w:i/>
          <w:iCs/>
          <w:color w:val="000000"/>
          <w:sz w:val="20"/>
          <w:szCs w:val="20"/>
        </w:rPr>
        <w:t>Journal of Biogeography</w:t>
      </w:r>
      <w:r w:rsidRPr="00060C35">
        <w:rPr>
          <w:rFonts w:ascii="Arial" w:hAnsi="Arial" w:cs="Arial"/>
          <w:color w:val="000000"/>
          <w:sz w:val="20"/>
          <w:szCs w:val="20"/>
        </w:rPr>
        <w:t>, 46(2), 466-484.</w:t>
      </w:r>
    </w:p>
    <w:p w14:paraId="0DDA8B02" w14:textId="653EE783" w:rsidR="00060C35" w:rsidRPr="00060C35" w:rsidRDefault="00060C35" w:rsidP="00526305">
      <w:pPr>
        <w:spacing w:before="120" w:line="276" w:lineRule="auto"/>
        <w:jc w:val="both"/>
        <w:rPr>
          <w:color w:val="000000"/>
        </w:rPr>
      </w:pPr>
      <w:r w:rsidRPr="00060C35">
        <w:rPr>
          <w:rFonts w:ascii="Arial" w:hAnsi="Arial" w:cs="Arial"/>
          <w:color w:val="000000"/>
          <w:sz w:val="20"/>
          <w:szCs w:val="20"/>
          <w:shd w:val="clear" w:color="auto" w:fill="FFFFFF"/>
        </w:rPr>
        <w:t xml:space="preserve">O'Meara, B. C., </w:t>
      </w:r>
      <w:proofErr w:type="spellStart"/>
      <w:r w:rsidRPr="00060C35">
        <w:rPr>
          <w:rFonts w:ascii="Arial" w:hAnsi="Arial" w:cs="Arial"/>
          <w:color w:val="000000"/>
          <w:sz w:val="20"/>
          <w:szCs w:val="20"/>
          <w:shd w:val="clear" w:color="auto" w:fill="FFFFFF"/>
        </w:rPr>
        <w:t>Ané</w:t>
      </w:r>
      <w:proofErr w:type="spellEnd"/>
      <w:r w:rsidRPr="00060C35">
        <w:rPr>
          <w:rFonts w:ascii="Arial" w:hAnsi="Arial" w:cs="Arial"/>
          <w:color w:val="000000"/>
          <w:sz w:val="20"/>
          <w:szCs w:val="20"/>
          <w:shd w:val="clear" w:color="auto" w:fill="FFFFFF"/>
        </w:rPr>
        <w:t xml:space="preserve">, C., Sanderson, M. J., &amp; Wainwright, P. C. (2006). Testing for different rates of continuous trait evolution using likelihood. </w:t>
      </w:r>
      <w:r w:rsidRPr="00060C35">
        <w:rPr>
          <w:rFonts w:ascii="Arial" w:hAnsi="Arial" w:cs="Arial"/>
          <w:i/>
          <w:iCs/>
          <w:color w:val="000000"/>
          <w:sz w:val="20"/>
          <w:szCs w:val="20"/>
        </w:rPr>
        <w:t>Evolution</w:t>
      </w:r>
      <w:r w:rsidRPr="00060C35">
        <w:rPr>
          <w:rFonts w:ascii="Arial" w:hAnsi="Arial" w:cs="Arial"/>
          <w:color w:val="000000"/>
          <w:sz w:val="20"/>
          <w:szCs w:val="20"/>
          <w:shd w:val="clear" w:color="auto" w:fill="FFFFFF"/>
        </w:rPr>
        <w:t xml:space="preserve">, </w:t>
      </w:r>
      <w:r w:rsidRPr="00060C35">
        <w:rPr>
          <w:rFonts w:ascii="Arial" w:hAnsi="Arial" w:cs="Arial"/>
          <w:i/>
          <w:iCs/>
          <w:color w:val="000000"/>
          <w:sz w:val="20"/>
          <w:szCs w:val="20"/>
        </w:rPr>
        <w:t>60</w:t>
      </w:r>
      <w:r w:rsidRPr="00060C35">
        <w:rPr>
          <w:rFonts w:ascii="Arial" w:hAnsi="Arial" w:cs="Arial"/>
          <w:color w:val="000000"/>
          <w:sz w:val="20"/>
          <w:szCs w:val="20"/>
          <w:shd w:val="clear" w:color="auto" w:fill="FFFFFF"/>
        </w:rPr>
        <w:t>(5), 922-933.</w:t>
      </w:r>
    </w:p>
    <w:p w14:paraId="4A90C4BC" w14:textId="4F1E8CCA" w:rsidR="00060C35" w:rsidRPr="00060C35" w:rsidRDefault="00060C35" w:rsidP="00526305">
      <w:pPr>
        <w:spacing w:before="120" w:line="276" w:lineRule="auto"/>
        <w:jc w:val="both"/>
        <w:rPr>
          <w:color w:val="000000"/>
        </w:rPr>
      </w:pPr>
      <w:r w:rsidRPr="00060C35">
        <w:rPr>
          <w:rFonts w:ascii="Arial" w:hAnsi="Arial" w:cs="Arial"/>
          <w:color w:val="000000"/>
          <w:sz w:val="20"/>
          <w:szCs w:val="20"/>
          <w:shd w:val="clear" w:color="auto" w:fill="FFFFFF"/>
        </w:rPr>
        <w:lastRenderedPageBreak/>
        <w:t>O’Meara, B. C., &amp; Beaulieu, J. M. (2014). Modelling stabilizing selection: the attraction of Ornstein–</w:t>
      </w:r>
      <w:proofErr w:type="spellStart"/>
      <w:r w:rsidRPr="00060C35">
        <w:rPr>
          <w:rFonts w:ascii="Arial" w:hAnsi="Arial" w:cs="Arial"/>
          <w:color w:val="000000"/>
          <w:sz w:val="20"/>
          <w:szCs w:val="20"/>
          <w:shd w:val="clear" w:color="auto" w:fill="FFFFFF"/>
        </w:rPr>
        <w:t>Uhlenbeck</w:t>
      </w:r>
      <w:proofErr w:type="spellEnd"/>
      <w:r w:rsidRPr="00060C35">
        <w:rPr>
          <w:rFonts w:ascii="Arial" w:hAnsi="Arial" w:cs="Arial"/>
          <w:color w:val="000000"/>
          <w:sz w:val="20"/>
          <w:szCs w:val="20"/>
          <w:shd w:val="clear" w:color="auto" w:fill="FFFFFF"/>
        </w:rPr>
        <w:t xml:space="preserve"> models. In </w:t>
      </w:r>
      <w:r w:rsidRPr="00060C35">
        <w:rPr>
          <w:rFonts w:ascii="Arial" w:hAnsi="Arial" w:cs="Arial"/>
          <w:i/>
          <w:iCs/>
          <w:color w:val="000000"/>
          <w:sz w:val="20"/>
          <w:szCs w:val="20"/>
        </w:rPr>
        <w:t>Modern phylogenetic comparative methods and their application in evolutionary biology</w:t>
      </w:r>
      <w:r w:rsidRPr="00060C35">
        <w:rPr>
          <w:rFonts w:ascii="Arial" w:hAnsi="Arial" w:cs="Arial"/>
          <w:color w:val="000000"/>
          <w:sz w:val="20"/>
          <w:szCs w:val="20"/>
          <w:shd w:val="clear" w:color="auto" w:fill="FFFFFF"/>
        </w:rPr>
        <w:t xml:space="preserve"> (pp. 381-393). Springer, Berlin, Heidelberg.</w:t>
      </w:r>
    </w:p>
    <w:p w14:paraId="39DECF81" w14:textId="51374B6C"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Onstein</w:t>
      </w:r>
      <w:proofErr w:type="spellEnd"/>
      <w:r w:rsidRPr="00060C35">
        <w:rPr>
          <w:rFonts w:ascii="Arial" w:hAnsi="Arial" w:cs="Arial"/>
          <w:color w:val="000000"/>
          <w:sz w:val="20"/>
          <w:szCs w:val="20"/>
        </w:rPr>
        <w:t xml:space="preserve">, R. E., Kissling, W. D., </w:t>
      </w:r>
      <w:proofErr w:type="spellStart"/>
      <w:r w:rsidRPr="00060C35">
        <w:rPr>
          <w:rFonts w:ascii="Arial" w:hAnsi="Arial" w:cs="Arial"/>
          <w:color w:val="000000"/>
          <w:sz w:val="20"/>
          <w:szCs w:val="20"/>
        </w:rPr>
        <w:t>Chatrou</w:t>
      </w:r>
      <w:proofErr w:type="spellEnd"/>
      <w:r w:rsidRPr="00060C35">
        <w:rPr>
          <w:rFonts w:ascii="Arial" w:hAnsi="Arial" w:cs="Arial"/>
          <w:color w:val="000000"/>
          <w:sz w:val="20"/>
          <w:szCs w:val="20"/>
        </w:rPr>
        <w:t xml:space="preserve">, L. W., </w:t>
      </w:r>
      <w:proofErr w:type="spellStart"/>
      <w:r w:rsidRPr="00060C35">
        <w:rPr>
          <w:rFonts w:ascii="Arial" w:hAnsi="Arial" w:cs="Arial"/>
          <w:color w:val="000000"/>
          <w:sz w:val="20"/>
          <w:szCs w:val="20"/>
        </w:rPr>
        <w:t>Couvreur</w:t>
      </w:r>
      <w:proofErr w:type="spellEnd"/>
      <w:r w:rsidRPr="00060C35">
        <w:rPr>
          <w:rFonts w:ascii="Arial" w:hAnsi="Arial" w:cs="Arial"/>
          <w:color w:val="000000"/>
          <w:sz w:val="20"/>
          <w:szCs w:val="20"/>
        </w:rPr>
        <w:t xml:space="preserve">, T. L., Morlon, H., &amp; </w:t>
      </w:r>
      <w:proofErr w:type="spellStart"/>
      <w:r w:rsidRPr="00060C35">
        <w:rPr>
          <w:rFonts w:ascii="Arial" w:hAnsi="Arial" w:cs="Arial"/>
          <w:color w:val="000000"/>
          <w:sz w:val="20"/>
          <w:szCs w:val="20"/>
        </w:rPr>
        <w:t>Sauquet</w:t>
      </w:r>
      <w:proofErr w:type="spellEnd"/>
      <w:r w:rsidRPr="00060C35">
        <w:rPr>
          <w:rFonts w:ascii="Arial" w:hAnsi="Arial" w:cs="Arial"/>
          <w:color w:val="000000"/>
          <w:sz w:val="20"/>
          <w:szCs w:val="20"/>
        </w:rPr>
        <w:t>, H. (2019). Which frugivory</w:t>
      </w:r>
      <w:r w:rsidRPr="00060C35">
        <w:rPr>
          <w:rFonts w:ascii="Cambria Math" w:hAnsi="Cambria Math" w:cs="Cambria Math"/>
          <w:color w:val="000000"/>
          <w:sz w:val="20"/>
          <w:szCs w:val="20"/>
        </w:rPr>
        <w:t>‐</w:t>
      </w:r>
      <w:r w:rsidRPr="00060C35">
        <w:rPr>
          <w:rFonts w:ascii="Arial" w:hAnsi="Arial" w:cs="Arial"/>
          <w:color w:val="000000"/>
          <w:sz w:val="20"/>
          <w:szCs w:val="20"/>
        </w:rPr>
        <w:t>related traits facilitated historical long</w:t>
      </w:r>
      <w:r w:rsidRPr="00060C35">
        <w:rPr>
          <w:rFonts w:ascii="Cambria Math" w:hAnsi="Cambria Math" w:cs="Cambria Math"/>
          <w:color w:val="000000"/>
          <w:sz w:val="20"/>
          <w:szCs w:val="20"/>
        </w:rPr>
        <w:t>‐</w:t>
      </w:r>
      <w:r w:rsidRPr="00060C35">
        <w:rPr>
          <w:rFonts w:ascii="Arial" w:hAnsi="Arial" w:cs="Arial"/>
          <w:color w:val="000000"/>
          <w:sz w:val="20"/>
          <w:szCs w:val="20"/>
        </w:rPr>
        <w:t>distance dispersal in the custard apple family (</w:t>
      </w:r>
      <w:proofErr w:type="spellStart"/>
      <w:r w:rsidRPr="00060C35">
        <w:rPr>
          <w:rFonts w:ascii="Arial" w:hAnsi="Arial" w:cs="Arial"/>
          <w:color w:val="000000"/>
          <w:sz w:val="20"/>
          <w:szCs w:val="20"/>
        </w:rPr>
        <w:t>Annonaceae</w:t>
      </w:r>
      <w:proofErr w:type="spellEnd"/>
      <w:proofErr w:type="gramStart"/>
      <w:r w:rsidRPr="00060C35">
        <w:rPr>
          <w:rFonts w:ascii="Arial" w:hAnsi="Arial" w:cs="Arial"/>
          <w:color w:val="000000"/>
          <w:sz w:val="20"/>
          <w:szCs w:val="20"/>
        </w:rPr>
        <w:t>)?.</w:t>
      </w:r>
      <w:proofErr w:type="gramEnd"/>
      <w:r w:rsidRPr="00060C35">
        <w:rPr>
          <w:rFonts w:ascii="Arial" w:hAnsi="Arial" w:cs="Arial"/>
          <w:color w:val="000000"/>
          <w:sz w:val="20"/>
          <w:szCs w:val="20"/>
        </w:rPr>
        <w:t xml:space="preserve"> </w:t>
      </w:r>
      <w:r w:rsidRPr="00064555">
        <w:rPr>
          <w:rFonts w:ascii="Arial" w:hAnsi="Arial" w:cs="Arial"/>
          <w:i/>
          <w:iCs/>
          <w:color w:val="000000"/>
          <w:sz w:val="20"/>
          <w:szCs w:val="20"/>
        </w:rPr>
        <w:t>Journal of Biogeography</w:t>
      </w:r>
      <w:r w:rsidRPr="00060C35">
        <w:rPr>
          <w:rFonts w:ascii="Arial" w:hAnsi="Arial" w:cs="Arial"/>
          <w:color w:val="000000"/>
          <w:sz w:val="20"/>
          <w:szCs w:val="20"/>
        </w:rPr>
        <w:t>, 46(8), 1874-1888.</w:t>
      </w:r>
    </w:p>
    <w:p w14:paraId="1E3073E4" w14:textId="6092696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Pérez-Méndez, N., </w:t>
      </w:r>
      <w:proofErr w:type="spellStart"/>
      <w:r w:rsidRPr="00060C35">
        <w:rPr>
          <w:rFonts w:ascii="Arial" w:hAnsi="Arial" w:cs="Arial"/>
          <w:color w:val="000000"/>
          <w:sz w:val="20"/>
          <w:szCs w:val="20"/>
        </w:rPr>
        <w:t>Jordano</w:t>
      </w:r>
      <w:proofErr w:type="spellEnd"/>
      <w:r w:rsidRPr="00060C35">
        <w:rPr>
          <w:rFonts w:ascii="Arial" w:hAnsi="Arial" w:cs="Arial"/>
          <w:color w:val="000000"/>
          <w:sz w:val="20"/>
          <w:szCs w:val="20"/>
        </w:rPr>
        <w:t xml:space="preserve">, P., García, C., &amp; </w:t>
      </w:r>
      <w:proofErr w:type="spellStart"/>
      <w:r w:rsidRPr="00060C35">
        <w:rPr>
          <w:rFonts w:ascii="Arial" w:hAnsi="Arial" w:cs="Arial"/>
          <w:color w:val="000000"/>
          <w:sz w:val="20"/>
          <w:szCs w:val="20"/>
        </w:rPr>
        <w:t>Valido</w:t>
      </w:r>
      <w:proofErr w:type="spellEnd"/>
      <w:r w:rsidRPr="00060C35">
        <w:rPr>
          <w:rFonts w:ascii="Arial" w:hAnsi="Arial" w:cs="Arial"/>
          <w:color w:val="000000"/>
          <w:sz w:val="20"/>
          <w:szCs w:val="20"/>
        </w:rPr>
        <w:t xml:space="preserve">, A. (2016). The signatures of Anthropocene defaunation: cascading effects of the seed dispersal collapse. </w:t>
      </w:r>
      <w:r w:rsidRPr="00064555">
        <w:rPr>
          <w:rFonts w:ascii="Arial" w:hAnsi="Arial" w:cs="Arial"/>
          <w:i/>
          <w:iCs/>
          <w:color w:val="000000"/>
          <w:sz w:val="20"/>
          <w:szCs w:val="20"/>
        </w:rPr>
        <w:t>Scientific reports</w:t>
      </w:r>
      <w:r w:rsidRPr="00060C35">
        <w:rPr>
          <w:rFonts w:ascii="Arial" w:hAnsi="Arial" w:cs="Arial"/>
          <w:color w:val="000000"/>
          <w:sz w:val="20"/>
          <w:szCs w:val="20"/>
        </w:rPr>
        <w:t>, 6(1), 1-9.</w:t>
      </w:r>
    </w:p>
    <w:p w14:paraId="3757A3C0" w14:textId="760112FA" w:rsidR="00060C35" w:rsidRPr="00060C35" w:rsidRDefault="00060C35" w:rsidP="00526305">
      <w:pPr>
        <w:spacing w:before="120" w:line="276" w:lineRule="auto"/>
        <w:jc w:val="both"/>
        <w:rPr>
          <w:color w:val="000000"/>
        </w:rPr>
      </w:pPr>
      <w:r w:rsidRPr="00060C35">
        <w:rPr>
          <w:rFonts w:ascii="Arial" w:hAnsi="Arial" w:cs="Arial"/>
          <w:color w:val="000000"/>
          <w:sz w:val="20"/>
          <w:szCs w:val="20"/>
          <w:shd w:val="clear" w:color="auto" w:fill="FFFFFF"/>
        </w:rPr>
        <w:t xml:space="preserve">Petit, R. J., &amp; </w:t>
      </w:r>
      <w:proofErr w:type="spellStart"/>
      <w:r w:rsidRPr="00060C35">
        <w:rPr>
          <w:rFonts w:ascii="Arial" w:hAnsi="Arial" w:cs="Arial"/>
          <w:color w:val="000000"/>
          <w:sz w:val="20"/>
          <w:szCs w:val="20"/>
          <w:shd w:val="clear" w:color="auto" w:fill="FFFFFF"/>
        </w:rPr>
        <w:t>Hampe</w:t>
      </w:r>
      <w:proofErr w:type="spellEnd"/>
      <w:r w:rsidRPr="00060C35">
        <w:rPr>
          <w:rFonts w:ascii="Arial" w:hAnsi="Arial" w:cs="Arial"/>
          <w:color w:val="000000"/>
          <w:sz w:val="20"/>
          <w:szCs w:val="20"/>
          <w:shd w:val="clear" w:color="auto" w:fill="FFFFFF"/>
        </w:rPr>
        <w:t xml:space="preserve">, A. (2006). Some evolutionary consequences of being a tree. </w:t>
      </w:r>
      <w:r w:rsidR="00064555" w:rsidRPr="00060C35">
        <w:rPr>
          <w:rFonts w:ascii="Arial" w:hAnsi="Arial" w:cs="Arial"/>
          <w:i/>
          <w:iCs/>
          <w:color w:val="000000"/>
          <w:sz w:val="20"/>
          <w:szCs w:val="20"/>
        </w:rPr>
        <w:t>Annual Review of Ecology, Evolution, and Systematics</w:t>
      </w:r>
      <w:r w:rsidRPr="00060C35">
        <w:rPr>
          <w:rFonts w:ascii="Arial" w:hAnsi="Arial" w:cs="Arial"/>
          <w:color w:val="000000"/>
          <w:sz w:val="20"/>
          <w:szCs w:val="20"/>
          <w:shd w:val="clear" w:color="auto" w:fill="FFFFFF"/>
        </w:rPr>
        <w:t xml:space="preserve">, </w:t>
      </w:r>
      <w:r w:rsidRPr="00060C35">
        <w:rPr>
          <w:rFonts w:ascii="Arial" w:hAnsi="Arial" w:cs="Arial"/>
          <w:i/>
          <w:iCs/>
          <w:color w:val="000000"/>
          <w:sz w:val="20"/>
          <w:szCs w:val="20"/>
        </w:rPr>
        <w:t>37</w:t>
      </w:r>
      <w:r w:rsidRPr="00060C35">
        <w:rPr>
          <w:rFonts w:ascii="Arial" w:hAnsi="Arial" w:cs="Arial"/>
          <w:color w:val="000000"/>
          <w:sz w:val="20"/>
          <w:szCs w:val="20"/>
          <w:shd w:val="clear" w:color="auto" w:fill="FFFFFF"/>
        </w:rPr>
        <w:t>, 187-214.</w:t>
      </w:r>
    </w:p>
    <w:p w14:paraId="670E5E0C" w14:textId="7AC0A959"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Qu, Y. F., &amp; Wiens, J. J. (2020). Higher temperatures lower rates of physiological and niche evolution. </w:t>
      </w:r>
      <w:r w:rsidRPr="00060C35">
        <w:rPr>
          <w:rFonts w:ascii="Arial" w:hAnsi="Arial" w:cs="Arial"/>
          <w:i/>
          <w:iCs/>
          <w:color w:val="000000"/>
          <w:sz w:val="20"/>
          <w:szCs w:val="20"/>
        </w:rPr>
        <w:t>Proceedings of the Royal Society B</w:t>
      </w:r>
      <w:r w:rsidRPr="00060C35">
        <w:rPr>
          <w:rFonts w:ascii="Arial" w:hAnsi="Arial" w:cs="Arial"/>
          <w:color w:val="000000"/>
          <w:sz w:val="20"/>
          <w:szCs w:val="20"/>
        </w:rPr>
        <w:t xml:space="preserve">, </w:t>
      </w:r>
      <w:r w:rsidRPr="00060C35">
        <w:rPr>
          <w:rFonts w:ascii="Arial" w:hAnsi="Arial" w:cs="Arial"/>
          <w:i/>
          <w:iCs/>
          <w:color w:val="000000"/>
          <w:sz w:val="20"/>
          <w:szCs w:val="20"/>
        </w:rPr>
        <w:t>287</w:t>
      </w:r>
      <w:r w:rsidRPr="00060C35">
        <w:rPr>
          <w:rFonts w:ascii="Arial" w:hAnsi="Arial" w:cs="Arial"/>
          <w:color w:val="000000"/>
          <w:sz w:val="20"/>
          <w:szCs w:val="20"/>
        </w:rPr>
        <w:t>(1931), 20200823.</w:t>
      </w:r>
    </w:p>
    <w:p w14:paraId="48531D2D" w14:textId="3E5134C8" w:rsidR="00060C35" w:rsidRPr="00060C35" w:rsidRDefault="00060C35" w:rsidP="00526305">
      <w:pPr>
        <w:spacing w:before="120" w:line="276" w:lineRule="auto"/>
        <w:jc w:val="both"/>
        <w:rPr>
          <w:color w:val="000000"/>
        </w:rPr>
      </w:pPr>
      <w:r w:rsidRPr="00060C35">
        <w:rPr>
          <w:rFonts w:ascii="Arial" w:hAnsi="Arial" w:cs="Arial"/>
          <w:color w:val="000000"/>
          <w:sz w:val="20"/>
          <w:szCs w:val="20"/>
          <w:shd w:val="clear" w:color="auto" w:fill="FFFFFF"/>
        </w:rPr>
        <w:t xml:space="preserve">Quintero, I., &amp; Wiens, J. J. (2013). Rates of projected climate change dramatically exceed past rates of climatic niche evolution among vertebrate species. </w:t>
      </w:r>
      <w:r w:rsidRPr="00060C35">
        <w:rPr>
          <w:rFonts w:ascii="Arial" w:hAnsi="Arial" w:cs="Arial"/>
          <w:i/>
          <w:iCs/>
          <w:color w:val="000000"/>
          <w:sz w:val="20"/>
          <w:szCs w:val="20"/>
        </w:rPr>
        <w:t>Ecology letters</w:t>
      </w:r>
      <w:r w:rsidRPr="00060C35">
        <w:rPr>
          <w:rFonts w:ascii="Arial" w:hAnsi="Arial" w:cs="Arial"/>
          <w:color w:val="000000"/>
          <w:sz w:val="20"/>
          <w:szCs w:val="20"/>
          <w:shd w:val="clear" w:color="auto" w:fill="FFFFFF"/>
        </w:rPr>
        <w:t xml:space="preserve">, </w:t>
      </w:r>
      <w:r w:rsidRPr="00060C35">
        <w:rPr>
          <w:rFonts w:ascii="Arial" w:hAnsi="Arial" w:cs="Arial"/>
          <w:i/>
          <w:iCs/>
          <w:color w:val="000000"/>
          <w:sz w:val="20"/>
          <w:szCs w:val="20"/>
        </w:rPr>
        <w:t>16</w:t>
      </w:r>
      <w:r w:rsidRPr="00060C35">
        <w:rPr>
          <w:rFonts w:ascii="Arial" w:hAnsi="Arial" w:cs="Arial"/>
          <w:color w:val="000000"/>
          <w:sz w:val="20"/>
          <w:szCs w:val="20"/>
          <w:shd w:val="clear" w:color="auto" w:fill="FFFFFF"/>
        </w:rPr>
        <w:t>(8), 1095-1103.</w:t>
      </w:r>
    </w:p>
    <w:p w14:paraId="221C83BC" w14:textId="6EB3A9C6"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Reginato</w:t>
      </w:r>
      <w:proofErr w:type="spellEnd"/>
      <w:r w:rsidRPr="00060C35">
        <w:rPr>
          <w:rFonts w:ascii="Arial" w:hAnsi="Arial" w:cs="Arial"/>
          <w:color w:val="000000"/>
          <w:sz w:val="20"/>
          <w:szCs w:val="20"/>
        </w:rPr>
        <w:t xml:space="preserve">, M., Vasconcelos, T. N., </w:t>
      </w:r>
      <w:proofErr w:type="spellStart"/>
      <w:r w:rsidRPr="00060C35">
        <w:rPr>
          <w:rFonts w:ascii="Arial" w:hAnsi="Arial" w:cs="Arial"/>
          <w:color w:val="000000"/>
          <w:sz w:val="20"/>
          <w:szCs w:val="20"/>
        </w:rPr>
        <w:t>Kriebel</w:t>
      </w:r>
      <w:proofErr w:type="spellEnd"/>
      <w:r w:rsidRPr="00060C35">
        <w:rPr>
          <w:rFonts w:ascii="Arial" w:hAnsi="Arial" w:cs="Arial"/>
          <w:color w:val="000000"/>
          <w:sz w:val="20"/>
          <w:szCs w:val="20"/>
        </w:rPr>
        <w:t xml:space="preserve">, R., &amp; </w:t>
      </w:r>
      <w:proofErr w:type="spellStart"/>
      <w:r w:rsidRPr="00060C35">
        <w:rPr>
          <w:rFonts w:ascii="Arial" w:hAnsi="Arial" w:cs="Arial"/>
          <w:color w:val="000000"/>
          <w:sz w:val="20"/>
          <w:szCs w:val="20"/>
        </w:rPr>
        <w:t>Simões</w:t>
      </w:r>
      <w:proofErr w:type="spellEnd"/>
      <w:r w:rsidRPr="00060C35">
        <w:rPr>
          <w:rFonts w:ascii="Arial" w:hAnsi="Arial" w:cs="Arial"/>
          <w:color w:val="000000"/>
          <w:sz w:val="20"/>
          <w:szCs w:val="20"/>
        </w:rPr>
        <w:t xml:space="preserve">, A. O. (2020). Is dispersal mode a driver of diversification and geographical distribution in the tropical plant family </w:t>
      </w:r>
      <w:proofErr w:type="spellStart"/>
      <w:r w:rsidRPr="00060C35">
        <w:rPr>
          <w:rFonts w:ascii="Arial" w:hAnsi="Arial" w:cs="Arial"/>
          <w:color w:val="000000"/>
          <w:sz w:val="20"/>
          <w:szCs w:val="20"/>
        </w:rPr>
        <w:t>Melastomataceae</w:t>
      </w:r>
      <w:proofErr w:type="spellEnd"/>
      <w:r w:rsidRPr="00060C35">
        <w:rPr>
          <w:rFonts w:ascii="Arial" w:hAnsi="Arial" w:cs="Arial"/>
          <w:color w:val="000000"/>
          <w:sz w:val="20"/>
          <w:szCs w:val="20"/>
        </w:rPr>
        <w:t>?</w:t>
      </w:r>
      <w:r w:rsidR="00064555">
        <w:rPr>
          <w:rFonts w:ascii="Arial" w:hAnsi="Arial" w:cs="Arial"/>
          <w:color w:val="000000"/>
          <w:sz w:val="20"/>
          <w:szCs w:val="20"/>
        </w:rPr>
        <w:t xml:space="preserve"> </w:t>
      </w:r>
      <w:r w:rsidRPr="00064555">
        <w:rPr>
          <w:rFonts w:ascii="Arial" w:hAnsi="Arial" w:cs="Arial"/>
          <w:i/>
          <w:iCs/>
          <w:color w:val="000000"/>
          <w:sz w:val="20"/>
          <w:szCs w:val="20"/>
        </w:rPr>
        <w:t xml:space="preserve">Molecular </w:t>
      </w:r>
      <w:r w:rsidR="00064555" w:rsidRPr="00064555">
        <w:rPr>
          <w:rFonts w:ascii="Arial" w:hAnsi="Arial" w:cs="Arial"/>
          <w:i/>
          <w:iCs/>
          <w:color w:val="000000"/>
          <w:sz w:val="20"/>
          <w:szCs w:val="20"/>
        </w:rPr>
        <w:t>Phylogenetics and Evolution</w:t>
      </w:r>
      <w:r w:rsidRPr="00060C35">
        <w:rPr>
          <w:rFonts w:ascii="Arial" w:hAnsi="Arial" w:cs="Arial"/>
          <w:color w:val="000000"/>
          <w:sz w:val="20"/>
          <w:szCs w:val="20"/>
        </w:rPr>
        <w:t>, 148, 106815.</w:t>
      </w:r>
    </w:p>
    <w:p w14:paraId="1C319BDD" w14:textId="6D2F3E59"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Roger S. </w:t>
      </w:r>
      <w:proofErr w:type="spellStart"/>
      <w:r w:rsidRPr="00060C35">
        <w:rPr>
          <w:rFonts w:ascii="Arial" w:hAnsi="Arial" w:cs="Arial"/>
          <w:color w:val="000000"/>
          <w:sz w:val="20"/>
          <w:szCs w:val="20"/>
        </w:rPr>
        <w:t>Bivand</w:t>
      </w:r>
      <w:proofErr w:type="spellEnd"/>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Edzer</w:t>
      </w:r>
      <w:proofErr w:type="spellEnd"/>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Pebesma</w:t>
      </w:r>
      <w:proofErr w:type="spellEnd"/>
      <w:r w:rsidRPr="00060C35">
        <w:rPr>
          <w:rFonts w:ascii="Arial" w:hAnsi="Arial" w:cs="Arial"/>
          <w:color w:val="000000"/>
          <w:sz w:val="20"/>
          <w:szCs w:val="20"/>
        </w:rPr>
        <w:t xml:space="preserve">, Virgilio Gomez-Rubio, 2013. Applied spatial data analysis with </w:t>
      </w:r>
      <w:proofErr w:type="gramStart"/>
      <w:r w:rsidRPr="00060C35">
        <w:rPr>
          <w:rFonts w:ascii="Arial" w:hAnsi="Arial" w:cs="Arial"/>
          <w:color w:val="000000"/>
          <w:sz w:val="20"/>
          <w:szCs w:val="20"/>
        </w:rPr>
        <w:t>R,  Second</w:t>
      </w:r>
      <w:proofErr w:type="gramEnd"/>
      <w:r w:rsidRPr="00060C35">
        <w:rPr>
          <w:rFonts w:ascii="Arial" w:hAnsi="Arial" w:cs="Arial"/>
          <w:color w:val="000000"/>
          <w:sz w:val="20"/>
          <w:szCs w:val="20"/>
        </w:rPr>
        <w:t xml:space="preserve"> edition. Springer, NY. https://asdar-book.org/</w:t>
      </w:r>
    </w:p>
    <w:p w14:paraId="30619D10" w14:textId="1F8B5AB0"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Rolland, J., Silvestro, D., Schluter, D., </w:t>
      </w:r>
      <w:proofErr w:type="spellStart"/>
      <w:r w:rsidRPr="00060C35">
        <w:rPr>
          <w:rFonts w:ascii="Arial" w:hAnsi="Arial" w:cs="Arial"/>
          <w:color w:val="000000"/>
          <w:sz w:val="20"/>
          <w:szCs w:val="20"/>
        </w:rPr>
        <w:t>Guisan</w:t>
      </w:r>
      <w:proofErr w:type="spellEnd"/>
      <w:r w:rsidRPr="00060C35">
        <w:rPr>
          <w:rFonts w:ascii="Arial" w:hAnsi="Arial" w:cs="Arial"/>
          <w:color w:val="000000"/>
          <w:sz w:val="20"/>
          <w:szCs w:val="20"/>
        </w:rPr>
        <w:t xml:space="preserve">, A., </w:t>
      </w:r>
      <w:proofErr w:type="spellStart"/>
      <w:r w:rsidRPr="00060C35">
        <w:rPr>
          <w:rFonts w:ascii="Arial" w:hAnsi="Arial" w:cs="Arial"/>
          <w:color w:val="000000"/>
          <w:sz w:val="20"/>
          <w:szCs w:val="20"/>
        </w:rPr>
        <w:t>Broennimann</w:t>
      </w:r>
      <w:proofErr w:type="spellEnd"/>
      <w:r w:rsidRPr="00060C35">
        <w:rPr>
          <w:rFonts w:ascii="Arial" w:hAnsi="Arial" w:cs="Arial"/>
          <w:color w:val="000000"/>
          <w:sz w:val="20"/>
          <w:szCs w:val="20"/>
        </w:rPr>
        <w:t xml:space="preserve">, O., &amp; </w:t>
      </w:r>
      <w:proofErr w:type="spellStart"/>
      <w:r w:rsidRPr="00060C35">
        <w:rPr>
          <w:rFonts w:ascii="Arial" w:hAnsi="Arial" w:cs="Arial"/>
          <w:color w:val="000000"/>
          <w:sz w:val="20"/>
          <w:szCs w:val="20"/>
        </w:rPr>
        <w:t>Salamin</w:t>
      </w:r>
      <w:proofErr w:type="spellEnd"/>
      <w:r w:rsidRPr="00060C35">
        <w:rPr>
          <w:rFonts w:ascii="Arial" w:hAnsi="Arial" w:cs="Arial"/>
          <w:color w:val="000000"/>
          <w:sz w:val="20"/>
          <w:szCs w:val="20"/>
        </w:rPr>
        <w:t xml:space="preserve">, N. (2018). The impact of endothermy on the climatic niche evolution and the distribution of vertebrate diversity. </w:t>
      </w:r>
      <w:r w:rsidRPr="00060C35">
        <w:rPr>
          <w:rFonts w:ascii="Arial" w:hAnsi="Arial" w:cs="Arial"/>
          <w:i/>
          <w:iCs/>
          <w:color w:val="000000"/>
          <w:sz w:val="20"/>
          <w:szCs w:val="20"/>
        </w:rPr>
        <w:t>Nature ecology &amp; evolution</w:t>
      </w:r>
      <w:r w:rsidRPr="00060C35">
        <w:rPr>
          <w:rFonts w:ascii="Arial" w:hAnsi="Arial" w:cs="Arial"/>
          <w:color w:val="000000"/>
          <w:sz w:val="20"/>
          <w:szCs w:val="20"/>
        </w:rPr>
        <w:t xml:space="preserve">, </w:t>
      </w:r>
      <w:r w:rsidRPr="00060C35">
        <w:rPr>
          <w:rFonts w:ascii="Arial" w:hAnsi="Arial" w:cs="Arial"/>
          <w:i/>
          <w:iCs/>
          <w:color w:val="000000"/>
          <w:sz w:val="20"/>
          <w:szCs w:val="20"/>
        </w:rPr>
        <w:t>2</w:t>
      </w:r>
      <w:r w:rsidRPr="00060C35">
        <w:rPr>
          <w:rFonts w:ascii="Arial" w:hAnsi="Arial" w:cs="Arial"/>
          <w:color w:val="000000"/>
          <w:sz w:val="20"/>
          <w:szCs w:val="20"/>
        </w:rPr>
        <w:t>(3), 459-464.</w:t>
      </w:r>
    </w:p>
    <w:p w14:paraId="6288CC7F" w14:textId="624F62B6"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Särkinen</w:t>
      </w:r>
      <w:proofErr w:type="spellEnd"/>
      <w:r w:rsidRPr="00060C35">
        <w:rPr>
          <w:rFonts w:ascii="Arial" w:hAnsi="Arial" w:cs="Arial"/>
          <w:color w:val="000000"/>
          <w:sz w:val="20"/>
          <w:szCs w:val="20"/>
        </w:rPr>
        <w:t xml:space="preserve">, T., </w:t>
      </w:r>
      <w:proofErr w:type="spellStart"/>
      <w:r w:rsidRPr="00060C35">
        <w:rPr>
          <w:rFonts w:ascii="Arial" w:hAnsi="Arial" w:cs="Arial"/>
          <w:color w:val="000000"/>
          <w:sz w:val="20"/>
          <w:szCs w:val="20"/>
        </w:rPr>
        <w:t>Bohs</w:t>
      </w:r>
      <w:proofErr w:type="spellEnd"/>
      <w:r w:rsidRPr="00060C35">
        <w:rPr>
          <w:rFonts w:ascii="Arial" w:hAnsi="Arial" w:cs="Arial"/>
          <w:color w:val="000000"/>
          <w:sz w:val="20"/>
          <w:szCs w:val="20"/>
        </w:rPr>
        <w:t xml:space="preserve">, L., Olmstead, R. G., &amp; Knapp, S. (2013). A phylogenetic framework for evolutionary study of the nightshades (Solanaceae): a dated 1000-tip tree. </w:t>
      </w:r>
      <w:r w:rsidRPr="00064555">
        <w:rPr>
          <w:rFonts w:ascii="Arial" w:hAnsi="Arial" w:cs="Arial"/>
          <w:i/>
          <w:iCs/>
          <w:color w:val="000000"/>
          <w:sz w:val="20"/>
          <w:szCs w:val="20"/>
        </w:rPr>
        <w:t>BMC evolutionary biology</w:t>
      </w:r>
      <w:r w:rsidRPr="00060C35">
        <w:rPr>
          <w:rFonts w:ascii="Arial" w:hAnsi="Arial" w:cs="Arial"/>
          <w:color w:val="000000"/>
          <w:sz w:val="20"/>
          <w:szCs w:val="20"/>
        </w:rPr>
        <w:t>, 13(1), 1-15.</w:t>
      </w:r>
    </w:p>
    <w:p w14:paraId="41AFABCD" w14:textId="5D51B9B4"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Sasal</w:t>
      </w:r>
      <w:proofErr w:type="spellEnd"/>
      <w:r w:rsidRPr="00060C35">
        <w:rPr>
          <w:rFonts w:ascii="Arial" w:hAnsi="Arial" w:cs="Arial"/>
          <w:color w:val="000000"/>
          <w:sz w:val="20"/>
          <w:szCs w:val="20"/>
        </w:rPr>
        <w:t xml:space="preserve">, Y., &amp; Morales, J. M. (2013). Linking frugivore behavior to plant population dynamics. </w:t>
      </w:r>
      <w:r w:rsidRPr="00064555">
        <w:rPr>
          <w:rFonts w:ascii="Arial" w:hAnsi="Arial" w:cs="Arial"/>
          <w:i/>
          <w:iCs/>
          <w:color w:val="000000"/>
          <w:sz w:val="20"/>
          <w:szCs w:val="20"/>
        </w:rPr>
        <w:t>Oikos</w:t>
      </w:r>
      <w:r w:rsidRPr="00060C35">
        <w:rPr>
          <w:rFonts w:ascii="Arial" w:hAnsi="Arial" w:cs="Arial"/>
          <w:color w:val="000000"/>
          <w:sz w:val="20"/>
          <w:szCs w:val="20"/>
        </w:rPr>
        <w:t>, 122(1), 95-103.</w:t>
      </w:r>
    </w:p>
    <w:p w14:paraId="4C464A67" w14:textId="1901D961"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Schupp, E. W. (1993). Quantity, quality and the effectiveness of seed dispersal by animals. </w:t>
      </w:r>
      <w:proofErr w:type="spellStart"/>
      <w:r w:rsidRPr="00064555">
        <w:rPr>
          <w:rFonts w:ascii="Arial" w:hAnsi="Arial" w:cs="Arial"/>
          <w:i/>
          <w:iCs/>
          <w:color w:val="000000"/>
          <w:sz w:val="20"/>
          <w:szCs w:val="20"/>
        </w:rPr>
        <w:t>Vegetatio</w:t>
      </w:r>
      <w:proofErr w:type="spellEnd"/>
      <w:r w:rsidRPr="00060C35">
        <w:rPr>
          <w:rFonts w:ascii="Arial" w:hAnsi="Arial" w:cs="Arial"/>
          <w:color w:val="000000"/>
          <w:sz w:val="20"/>
          <w:szCs w:val="20"/>
        </w:rPr>
        <w:t>, 107(1), 15-29.</w:t>
      </w:r>
    </w:p>
    <w:p w14:paraId="286F2D56" w14:textId="742E4047"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Schwery</w:t>
      </w:r>
      <w:proofErr w:type="spellEnd"/>
      <w:r w:rsidRPr="00060C35">
        <w:rPr>
          <w:rFonts w:ascii="Arial" w:hAnsi="Arial" w:cs="Arial"/>
          <w:color w:val="000000"/>
          <w:sz w:val="20"/>
          <w:szCs w:val="20"/>
        </w:rPr>
        <w:t xml:space="preserve">, O., </w:t>
      </w:r>
      <w:proofErr w:type="spellStart"/>
      <w:r w:rsidRPr="00060C35">
        <w:rPr>
          <w:rFonts w:ascii="Arial" w:hAnsi="Arial" w:cs="Arial"/>
          <w:color w:val="000000"/>
          <w:sz w:val="20"/>
          <w:szCs w:val="20"/>
        </w:rPr>
        <w:t>Onstein</w:t>
      </w:r>
      <w:proofErr w:type="spellEnd"/>
      <w:r w:rsidRPr="00060C35">
        <w:rPr>
          <w:rFonts w:ascii="Arial" w:hAnsi="Arial" w:cs="Arial"/>
          <w:color w:val="000000"/>
          <w:sz w:val="20"/>
          <w:szCs w:val="20"/>
        </w:rPr>
        <w:t xml:space="preserve">, R. E., </w:t>
      </w:r>
      <w:proofErr w:type="spellStart"/>
      <w:r w:rsidRPr="00060C35">
        <w:rPr>
          <w:rFonts w:ascii="Arial" w:hAnsi="Arial" w:cs="Arial"/>
          <w:color w:val="000000"/>
          <w:sz w:val="20"/>
          <w:szCs w:val="20"/>
        </w:rPr>
        <w:t>Bouchenak</w:t>
      </w:r>
      <w:r w:rsidRPr="00060C35">
        <w:rPr>
          <w:rFonts w:ascii="Cambria Math" w:hAnsi="Cambria Math" w:cs="Cambria Math"/>
          <w:color w:val="000000"/>
          <w:sz w:val="20"/>
          <w:szCs w:val="20"/>
        </w:rPr>
        <w:t>‐</w:t>
      </w:r>
      <w:r w:rsidRPr="00060C35">
        <w:rPr>
          <w:rFonts w:ascii="Arial" w:hAnsi="Arial" w:cs="Arial"/>
          <w:color w:val="000000"/>
          <w:sz w:val="20"/>
          <w:szCs w:val="20"/>
        </w:rPr>
        <w:t>Khelladi</w:t>
      </w:r>
      <w:proofErr w:type="spellEnd"/>
      <w:r w:rsidRPr="00060C35">
        <w:rPr>
          <w:rFonts w:ascii="Arial" w:hAnsi="Arial" w:cs="Arial"/>
          <w:color w:val="000000"/>
          <w:sz w:val="20"/>
          <w:szCs w:val="20"/>
        </w:rPr>
        <w:t xml:space="preserve">, Y., Xing, Y., Carter, R. J., &amp; Linder, H. P. (2015). As old as the mountains: the radiations of the Ericaceae. </w:t>
      </w:r>
      <w:r w:rsidRPr="00060C35">
        <w:rPr>
          <w:rFonts w:ascii="Arial" w:hAnsi="Arial" w:cs="Arial"/>
          <w:i/>
          <w:iCs/>
          <w:color w:val="000000"/>
          <w:sz w:val="20"/>
          <w:szCs w:val="20"/>
        </w:rPr>
        <w:t>New Phytologist</w:t>
      </w:r>
      <w:r w:rsidRPr="00060C35">
        <w:rPr>
          <w:rFonts w:ascii="Arial" w:hAnsi="Arial" w:cs="Arial"/>
          <w:color w:val="000000"/>
          <w:sz w:val="20"/>
          <w:szCs w:val="20"/>
        </w:rPr>
        <w:t xml:space="preserve">, </w:t>
      </w:r>
      <w:r w:rsidRPr="00060C35">
        <w:rPr>
          <w:rFonts w:ascii="Arial" w:hAnsi="Arial" w:cs="Arial"/>
          <w:i/>
          <w:iCs/>
          <w:color w:val="000000"/>
          <w:sz w:val="20"/>
          <w:szCs w:val="20"/>
        </w:rPr>
        <w:t>207</w:t>
      </w:r>
      <w:r w:rsidRPr="00060C35">
        <w:rPr>
          <w:rFonts w:ascii="Arial" w:hAnsi="Arial" w:cs="Arial"/>
          <w:color w:val="000000"/>
          <w:sz w:val="20"/>
          <w:szCs w:val="20"/>
        </w:rPr>
        <w:t>(2), 355-367.</w:t>
      </w:r>
    </w:p>
    <w:p w14:paraId="2823E188" w14:textId="695AE48B"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Seidler, T. G., &amp; Plotkin, J. B. (2006). Seed dispersal and spatial pattern in tropical trees. </w:t>
      </w:r>
      <w:proofErr w:type="spellStart"/>
      <w:r w:rsidRPr="00064555">
        <w:rPr>
          <w:rFonts w:ascii="Arial" w:hAnsi="Arial" w:cs="Arial"/>
          <w:i/>
          <w:iCs/>
          <w:color w:val="000000"/>
          <w:sz w:val="20"/>
          <w:szCs w:val="20"/>
        </w:rPr>
        <w:t>PLoS</w:t>
      </w:r>
      <w:proofErr w:type="spellEnd"/>
      <w:r w:rsidRPr="00064555">
        <w:rPr>
          <w:rFonts w:ascii="Arial" w:hAnsi="Arial" w:cs="Arial"/>
          <w:i/>
          <w:iCs/>
          <w:color w:val="000000"/>
          <w:sz w:val="20"/>
          <w:szCs w:val="20"/>
        </w:rPr>
        <w:t xml:space="preserve"> Biol</w:t>
      </w:r>
      <w:r w:rsidRPr="00060C35">
        <w:rPr>
          <w:rFonts w:ascii="Arial" w:hAnsi="Arial" w:cs="Arial"/>
          <w:color w:val="000000"/>
          <w:sz w:val="20"/>
          <w:szCs w:val="20"/>
        </w:rPr>
        <w:t>, 4(11), e344.</w:t>
      </w:r>
    </w:p>
    <w:p w14:paraId="43A0ECAA" w14:textId="17224757"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Sinnott-Armstrong, M. A., Lee, C., Clement, W. L., &amp; Donoghue, M. J. (2020). Fruit syndromes in Viburnum: correlated evolution of color, nutritional content, and morphology in bird-dispersed fleshy fruits. </w:t>
      </w:r>
      <w:r w:rsidRPr="00060C35">
        <w:rPr>
          <w:rFonts w:ascii="Arial" w:hAnsi="Arial" w:cs="Arial"/>
          <w:i/>
          <w:iCs/>
          <w:color w:val="000000"/>
          <w:sz w:val="20"/>
          <w:szCs w:val="20"/>
        </w:rPr>
        <w:t>BMC evolutionary biology</w:t>
      </w:r>
      <w:r w:rsidRPr="00060C35">
        <w:rPr>
          <w:rFonts w:ascii="Arial" w:hAnsi="Arial" w:cs="Arial"/>
          <w:color w:val="000000"/>
          <w:sz w:val="20"/>
          <w:szCs w:val="20"/>
        </w:rPr>
        <w:t xml:space="preserve">, </w:t>
      </w:r>
      <w:r w:rsidRPr="00060C35">
        <w:rPr>
          <w:rFonts w:ascii="Arial" w:hAnsi="Arial" w:cs="Arial"/>
          <w:i/>
          <w:iCs/>
          <w:color w:val="000000"/>
          <w:sz w:val="20"/>
          <w:szCs w:val="20"/>
        </w:rPr>
        <w:t>20</w:t>
      </w:r>
      <w:r w:rsidRPr="00060C35">
        <w:rPr>
          <w:rFonts w:ascii="Arial" w:hAnsi="Arial" w:cs="Arial"/>
          <w:color w:val="000000"/>
          <w:sz w:val="20"/>
          <w:szCs w:val="20"/>
        </w:rPr>
        <w:t>(1), 1-19.</w:t>
      </w:r>
    </w:p>
    <w:p w14:paraId="241F7072" w14:textId="26004395"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Smith, S. A., &amp; Beaulieu, J. M. (2009). Life history influences rates of climatic niche evolution in flowering plants. </w:t>
      </w:r>
      <w:r w:rsidRPr="00064555">
        <w:rPr>
          <w:rFonts w:ascii="Arial" w:hAnsi="Arial" w:cs="Arial"/>
          <w:i/>
          <w:iCs/>
          <w:color w:val="000000"/>
          <w:sz w:val="20"/>
          <w:szCs w:val="20"/>
        </w:rPr>
        <w:t>Proceedings of the Royal Society B: Biological Sciences</w:t>
      </w:r>
      <w:r w:rsidRPr="00060C35">
        <w:rPr>
          <w:rFonts w:ascii="Arial" w:hAnsi="Arial" w:cs="Arial"/>
          <w:color w:val="000000"/>
          <w:sz w:val="20"/>
          <w:szCs w:val="20"/>
        </w:rPr>
        <w:t>, 276(1677), 4345-4352.</w:t>
      </w:r>
    </w:p>
    <w:p w14:paraId="05D8746E" w14:textId="7921186A"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Soberón</w:t>
      </w:r>
      <w:proofErr w:type="spellEnd"/>
      <w:r w:rsidRPr="00060C35">
        <w:rPr>
          <w:rFonts w:ascii="Arial" w:hAnsi="Arial" w:cs="Arial"/>
          <w:color w:val="000000"/>
          <w:sz w:val="20"/>
          <w:szCs w:val="20"/>
        </w:rPr>
        <w:t xml:space="preserve">, J. (2007). </w:t>
      </w:r>
      <w:proofErr w:type="spellStart"/>
      <w:r w:rsidRPr="00060C35">
        <w:rPr>
          <w:rFonts w:ascii="Arial" w:hAnsi="Arial" w:cs="Arial"/>
          <w:color w:val="000000"/>
          <w:sz w:val="20"/>
          <w:szCs w:val="20"/>
        </w:rPr>
        <w:t>Grinnellian</w:t>
      </w:r>
      <w:proofErr w:type="spellEnd"/>
      <w:r w:rsidRPr="00060C35">
        <w:rPr>
          <w:rFonts w:ascii="Arial" w:hAnsi="Arial" w:cs="Arial"/>
          <w:color w:val="000000"/>
          <w:sz w:val="20"/>
          <w:szCs w:val="20"/>
        </w:rPr>
        <w:t xml:space="preserve"> and </w:t>
      </w:r>
      <w:proofErr w:type="spellStart"/>
      <w:r w:rsidRPr="00060C35">
        <w:rPr>
          <w:rFonts w:ascii="Arial" w:hAnsi="Arial" w:cs="Arial"/>
          <w:color w:val="000000"/>
          <w:sz w:val="20"/>
          <w:szCs w:val="20"/>
        </w:rPr>
        <w:t>Eltonian</w:t>
      </w:r>
      <w:proofErr w:type="spellEnd"/>
      <w:r w:rsidRPr="00060C35">
        <w:rPr>
          <w:rFonts w:ascii="Arial" w:hAnsi="Arial" w:cs="Arial"/>
          <w:color w:val="000000"/>
          <w:sz w:val="20"/>
          <w:szCs w:val="20"/>
        </w:rPr>
        <w:t xml:space="preserve"> niches and geographic distributions of species. </w:t>
      </w:r>
      <w:r w:rsidRPr="00060C35">
        <w:rPr>
          <w:rFonts w:ascii="Arial" w:hAnsi="Arial" w:cs="Arial"/>
          <w:i/>
          <w:iCs/>
          <w:color w:val="000000"/>
          <w:sz w:val="20"/>
          <w:szCs w:val="20"/>
        </w:rPr>
        <w:t>Ecology letters</w:t>
      </w:r>
      <w:r w:rsidRPr="00060C35">
        <w:rPr>
          <w:rFonts w:ascii="Arial" w:hAnsi="Arial" w:cs="Arial"/>
          <w:color w:val="000000"/>
          <w:sz w:val="20"/>
          <w:szCs w:val="20"/>
        </w:rPr>
        <w:t xml:space="preserve">, </w:t>
      </w:r>
      <w:r w:rsidRPr="00060C35">
        <w:rPr>
          <w:rFonts w:ascii="Arial" w:hAnsi="Arial" w:cs="Arial"/>
          <w:i/>
          <w:iCs/>
          <w:color w:val="000000"/>
          <w:sz w:val="20"/>
          <w:szCs w:val="20"/>
        </w:rPr>
        <w:t>10</w:t>
      </w:r>
      <w:r w:rsidRPr="00060C35">
        <w:rPr>
          <w:rFonts w:ascii="Arial" w:hAnsi="Arial" w:cs="Arial"/>
          <w:color w:val="000000"/>
          <w:sz w:val="20"/>
          <w:szCs w:val="20"/>
        </w:rPr>
        <w:t>(12), 1115-1123.</w:t>
      </w:r>
    </w:p>
    <w:p w14:paraId="3C486A57" w14:textId="5504FAEE"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Stearns, S. C. (1986). Natural selection and fitness, adaptation and constraint. In Patterns and Processes in the History of </w:t>
      </w:r>
      <w:proofErr w:type="gramStart"/>
      <w:r w:rsidRPr="00060C35">
        <w:rPr>
          <w:rFonts w:ascii="Arial" w:hAnsi="Arial" w:cs="Arial"/>
          <w:color w:val="000000"/>
          <w:sz w:val="20"/>
          <w:szCs w:val="20"/>
        </w:rPr>
        <w:t>Life(</w:t>
      </w:r>
      <w:proofErr w:type="gramEnd"/>
      <w:r w:rsidRPr="00060C35">
        <w:rPr>
          <w:rFonts w:ascii="Arial" w:hAnsi="Arial" w:cs="Arial"/>
          <w:color w:val="000000"/>
          <w:sz w:val="20"/>
          <w:szCs w:val="20"/>
        </w:rPr>
        <w:t>pp. 23-44). Springer, Berlin, Heidelberg.</w:t>
      </w:r>
    </w:p>
    <w:p w14:paraId="2B9120E2" w14:textId="2030BE4B" w:rsidR="00060C35" w:rsidRPr="00060C35" w:rsidRDefault="00060C35" w:rsidP="00526305">
      <w:pPr>
        <w:spacing w:before="120" w:line="276" w:lineRule="auto"/>
        <w:jc w:val="both"/>
        <w:rPr>
          <w:color w:val="000000"/>
        </w:rPr>
      </w:pPr>
      <w:r w:rsidRPr="00060C35">
        <w:rPr>
          <w:rFonts w:ascii="Arial" w:hAnsi="Arial" w:cs="Arial"/>
          <w:color w:val="000000"/>
          <w:sz w:val="20"/>
          <w:szCs w:val="20"/>
        </w:rPr>
        <w:lastRenderedPageBreak/>
        <w:t xml:space="preserve">Stebbins, G. L. (2013). </w:t>
      </w:r>
      <w:r w:rsidRPr="00060C35">
        <w:rPr>
          <w:rFonts w:ascii="Arial" w:hAnsi="Arial" w:cs="Arial"/>
          <w:i/>
          <w:iCs/>
          <w:color w:val="000000"/>
          <w:sz w:val="20"/>
          <w:szCs w:val="20"/>
        </w:rPr>
        <w:t>Flowering plants</w:t>
      </w:r>
      <w:r w:rsidRPr="00060C35">
        <w:rPr>
          <w:rFonts w:ascii="Arial" w:hAnsi="Arial" w:cs="Arial"/>
          <w:color w:val="000000"/>
          <w:sz w:val="20"/>
          <w:szCs w:val="20"/>
        </w:rPr>
        <w:t>. Harvard University Press.</w:t>
      </w:r>
      <w:r w:rsidR="00064555">
        <w:rPr>
          <w:rFonts w:ascii="Arial" w:hAnsi="Arial" w:cs="Arial"/>
          <w:color w:val="000000"/>
          <w:sz w:val="20"/>
          <w:szCs w:val="20"/>
        </w:rPr>
        <w:t xml:space="preserve"> U.S.A.</w:t>
      </w:r>
    </w:p>
    <w:p w14:paraId="4B9D1CE8" w14:textId="7B9D2282" w:rsidR="00064555" w:rsidRDefault="00064555" w:rsidP="00526305">
      <w:pPr>
        <w:spacing w:before="120" w:line="276" w:lineRule="auto"/>
        <w:jc w:val="both"/>
        <w:rPr>
          <w:rFonts w:ascii="Arial" w:hAnsi="Arial" w:cs="Arial"/>
          <w:color w:val="000000"/>
          <w:sz w:val="20"/>
          <w:szCs w:val="20"/>
        </w:rPr>
      </w:pPr>
      <w:r w:rsidRPr="00064555">
        <w:rPr>
          <w:rFonts w:ascii="Arial" w:hAnsi="Arial" w:cs="Arial"/>
          <w:color w:val="000000"/>
          <w:sz w:val="20"/>
          <w:szCs w:val="20"/>
        </w:rPr>
        <w:t>Stevens, P. F. (2001 onwards). Angiosperm Phylogeny Website. Version 14, July 2017 [and more or less continuously updated since]." will do. http://www.mobot.org/MOBOT/research/APweb/.</w:t>
      </w:r>
    </w:p>
    <w:p w14:paraId="10DFD1E9" w14:textId="25BC8092"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Stevens, P. F., </w:t>
      </w:r>
      <w:proofErr w:type="spellStart"/>
      <w:r w:rsidRPr="00060C35">
        <w:rPr>
          <w:rFonts w:ascii="Arial" w:hAnsi="Arial" w:cs="Arial"/>
          <w:color w:val="000000"/>
          <w:sz w:val="20"/>
          <w:szCs w:val="20"/>
        </w:rPr>
        <w:t>Luteyn</w:t>
      </w:r>
      <w:proofErr w:type="spellEnd"/>
      <w:r w:rsidRPr="00060C35">
        <w:rPr>
          <w:rFonts w:ascii="Arial" w:hAnsi="Arial" w:cs="Arial"/>
          <w:color w:val="000000"/>
          <w:sz w:val="20"/>
          <w:szCs w:val="20"/>
        </w:rPr>
        <w:t xml:space="preserve">, J., Oliver, E. G. H., Bell, T. L., Brown, E. A., </w:t>
      </w:r>
      <w:proofErr w:type="spellStart"/>
      <w:r w:rsidRPr="00060C35">
        <w:rPr>
          <w:rFonts w:ascii="Arial" w:hAnsi="Arial" w:cs="Arial"/>
          <w:color w:val="000000"/>
          <w:sz w:val="20"/>
          <w:szCs w:val="20"/>
        </w:rPr>
        <w:t>Crowden</w:t>
      </w:r>
      <w:proofErr w:type="spellEnd"/>
      <w:r w:rsidRPr="00060C35">
        <w:rPr>
          <w:rFonts w:ascii="Arial" w:hAnsi="Arial" w:cs="Arial"/>
          <w:color w:val="000000"/>
          <w:sz w:val="20"/>
          <w:szCs w:val="20"/>
        </w:rPr>
        <w:t xml:space="preserve">, R. K., ... &amp; </w:t>
      </w:r>
      <w:proofErr w:type="spellStart"/>
      <w:r w:rsidRPr="00060C35">
        <w:rPr>
          <w:rFonts w:ascii="Arial" w:hAnsi="Arial" w:cs="Arial"/>
          <w:color w:val="000000"/>
          <w:sz w:val="20"/>
          <w:szCs w:val="20"/>
        </w:rPr>
        <w:t>Weiller</w:t>
      </w:r>
      <w:proofErr w:type="spellEnd"/>
      <w:r w:rsidRPr="00060C35">
        <w:rPr>
          <w:rFonts w:ascii="Arial" w:hAnsi="Arial" w:cs="Arial"/>
          <w:color w:val="000000"/>
          <w:sz w:val="20"/>
          <w:szCs w:val="20"/>
        </w:rPr>
        <w:t>, C. M. (2004). Ericaceae. In Flowering Plants· Dicotyledons (pp. 145-194). Springer, Berlin, Heidelberg.</w:t>
      </w:r>
    </w:p>
    <w:p w14:paraId="7810BEFC" w14:textId="25FF235C"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Sun, M., Folk, R. A., </w:t>
      </w:r>
      <w:proofErr w:type="spellStart"/>
      <w:r w:rsidRPr="00060C35">
        <w:rPr>
          <w:rFonts w:ascii="Arial" w:hAnsi="Arial" w:cs="Arial"/>
          <w:color w:val="000000"/>
          <w:sz w:val="20"/>
          <w:szCs w:val="20"/>
        </w:rPr>
        <w:t>Gitzendanner</w:t>
      </w:r>
      <w:proofErr w:type="spellEnd"/>
      <w:r w:rsidRPr="00060C35">
        <w:rPr>
          <w:rFonts w:ascii="Arial" w:hAnsi="Arial" w:cs="Arial"/>
          <w:color w:val="000000"/>
          <w:sz w:val="20"/>
          <w:szCs w:val="20"/>
        </w:rPr>
        <w:t xml:space="preserve">, M. A., Soltis, P. S., Chen, Z., Soltis, D. E., &amp; </w:t>
      </w:r>
      <w:proofErr w:type="spellStart"/>
      <w:r w:rsidRPr="00060C35">
        <w:rPr>
          <w:rFonts w:ascii="Arial" w:hAnsi="Arial" w:cs="Arial"/>
          <w:color w:val="000000"/>
          <w:sz w:val="20"/>
          <w:szCs w:val="20"/>
        </w:rPr>
        <w:t>Guralnick</w:t>
      </w:r>
      <w:proofErr w:type="spellEnd"/>
      <w:r w:rsidRPr="00060C35">
        <w:rPr>
          <w:rFonts w:ascii="Arial" w:hAnsi="Arial" w:cs="Arial"/>
          <w:color w:val="000000"/>
          <w:sz w:val="20"/>
          <w:szCs w:val="20"/>
        </w:rPr>
        <w:t xml:space="preserve">, R. P. (2020). Recent accelerated diversification in </w:t>
      </w:r>
      <w:proofErr w:type="spellStart"/>
      <w:r w:rsidRPr="00060C35">
        <w:rPr>
          <w:rFonts w:ascii="Arial" w:hAnsi="Arial" w:cs="Arial"/>
          <w:color w:val="000000"/>
          <w:sz w:val="20"/>
          <w:szCs w:val="20"/>
        </w:rPr>
        <w:t>rosids</w:t>
      </w:r>
      <w:proofErr w:type="spellEnd"/>
      <w:r w:rsidRPr="00060C35">
        <w:rPr>
          <w:rFonts w:ascii="Arial" w:hAnsi="Arial" w:cs="Arial"/>
          <w:color w:val="000000"/>
          <w:sz w:val="20"/>
          <w:szCs w:val="20"/>
        </w:rPr>
        <w:t xml:space="preserve"> occurred outside the tropics. </w:t>
      </w:r>
      <w:r w:rsidRPr="00064555">
        <w:rPr>
          <w:rFonts w:ascii="Arial" w:hAnsi="Arial" w:cs="Arial"/>
          <w:i/>
          <w:iCs/>
          <w:color w:val="000000"/>
          <w:sz w:val="20"/>
          <w:szCs w:val="20"/>
        </w:rPr>
        <w:t>Nature communications</w:t>
      </w:r>
      <w:r w:rsidRPr="00060C35">
        <w:rPr>
          <w:rFonts w:ascii="Arial" w:hAnsi="Arial" w:cs="Arial"/>
          <w:color w:val="000000"/>
          <w:sz w:val="20"/>
          <w:szCs w:val="20"/>
        </w:rPr>
        <w:t>, 11(1), 1-12.</w:t>
      </w:r>
    </w:p>
    <w:p w14:paraId="66233D16" w14:textId="2EEFE2BD"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Toljagić</w:t>
      </w:r>
      <w:proofErr w:type="spellEnd"/>
      <w:r w:rsidRPr="00060C35">
        <w:rPr>
          <w:rFonts w:ascii="Arial" w:hAnsi="Arial" w:cs="Arial"/>
          <w:color w:val="000000"/>
          <w:sz w:val="20"/>
          <w:szCs w:val="20"/>
        </w:rPr>
        <w:t xml:space="preserve">, O., </w:t>
      </w:r>
      <w:proofErr w:type="spellStart"/>
      <w:r w:rsidRPr="00060C35">
        <w:rPr>
          <w:rFonts w:ascii="Arial" w:hAnsi="Arial" w:cs="Arial"/>
          <w:color w:val="000000"/>
          <w:sz w:val="20"/>
          <w:szCs w:val="20"/>
        </w:rPr>
        <w:t>Voje</w:t>
      </w:r>
      <w:proofErr w:type="spellEnd"/>
      <w:r w:rsidRPr="00060C35">
        <w:rPr>
          <w:rFonts w:ascii="Arial" w:hAnsi="Arial" w:cs="Arial"/>
          <w:color w:val="000000"/>
          <w:sz w:val="20"/>
          <w:szCs w:val="20"/>
        </w:rPr>
        <w:t xml:space="preserve">, K. L., </w:t>
      </w:r>
      <w:proofErr w:type="spellStart"/>
      <w:r w:rsidRPr="00060C35">
        <w:rPr>
          <w:rFonts w:ascii="Arial" w:hAnsi="Arial" w:cs="Arial"/>
          <w:color w:val="000000"/>
          <w:sz w:val="20"/>
          <w:szCs w:val="20"/>
        </w:rPr>
        <w:t>Matschiner</w:t>
      </w:r>
      <w:proofErr w:type="spellEnd"/>
      <w:r w:rsidRPr="00060C35">
        <w:rPr>
          <w:rFonts w:ascii="Arial" w:hAnsi="Arial" w:cs="Arial"/>
          <w:color w:val="000000"/>
          <w:sz w:val="20"/>
          <w:szCs w:val="20"/>
        </w:rPr>
        <w:t xml:space="preserve">, M., </w:t>
      </w:r>
      <w:proofErr w:type="spellStart"/>
      <w:r w:rsidRPr="00060C35">
        <w:rPr>
          <w:rFonts w:ascii="Arial" w:hAnsi="Arial" w:cs="Arial"/>
          <w:color w:val="000000"/>
          <w:sz w:val="20"/>
          <w:szCs w:val="20"/>
        </w:rPr>
        <w:t>Liow</w:t>
      </w:r>
      <w:proofErr w:type="spellEnd"/>
      <w:r w:rsidRPr="00060C35">
        <w:rPr>
          <w:rFonts w:ascii="Arial" w:hAnsi="Arial" w:cs="Arial"/>
          <w:color w:val="000000"/>
          <w:sz w:val="20"/>
          <w:szCs w:val="20"/>
        </w:rPr>
        <w:t xml:space="preserve">, L. H., &amp; Hansen, T. F. (2018). Millions of years behind: slow adaptation of ruminants to grasslands. </w:t>
      </w:r>
      <w:r w:rsidRPr="00060C35">
        <w:rPr>
          <w:rFonts w:ascii="Arial" w:hAnsi="Arial" w:cs="Arial"/>
          <w:i/>
          <w:iCs/>
          <w:color w:val="000000"/>
          <w:sz w:val="20"/>
          <w:szCs w:val="20"/>
        </w:rPr>
        <w:t xml:space="preserve">Systematic </w:t>
      </w:r>
      <w:r w:rsidR="00064555">
        <w:rPr>
          <w:rFonts w:ascii="Arial" w:hAnsi="Arial" w:cs="Arial"/>
          <w:i/>
          <w:iCs/>
          <w:color w:val="000000"/>
          <w:sz w:val="20"/>
          <w:szCs w:val="20"/>
        </w:rPr>
        <w:t>B</w:t>
      </w:r>
      <w:r w:rsidRPr="00060C35">
        <w:rPr>
          <w:rFonts w:ascii="Arial" w:hAnsi="Arial" w:cs="Arial"/>
          <w:i/>
          <w:iCs/>
          <w:color w:val="000000"/>
          <w:sz w:val="20"/>
          <w:szCs w:val="20"/>
        </w:rPr>
        <w:t>iology</w:t>
      </w:r>
      <w:r w:rsidRPr="00060C35">
        <w:rPr>
          <w:rFonts w:ascii="Arial" w:hAnsi="Arial" w:cs="Arial"/>
          <w:color w:val="000000"/>
          <w:sz w:val="20"/>
          <w:szCs w:val="20"/>
        </w:rPr>
        <w:t xml:space="preserve">, </w:t>
      </w:r>
      <w:r w:rsidRPr="00060C35">
        <w:rPr>
          <w:rFonts w:ascii="Arial" w:hAnsi="Arial" w:cs="Arial"/>
          <w:i/>
          <w:iCs/>
          <w:color w:val="000000"/>
          <w:sz w:val="20"/>
          <w:szCs w:val="20"/>
        </w:rPr>
        <w:t>67</w:t>
      </w:r>
      <w:r w:rsidRPr="00060C35">
        <w:rPr>
          <w:rFonts w:ascii="Arial" w:hAnsi="Arial" w:cs="Arial"/>
          <w:color w:val="000000"/>
          <w:sz w:val="20"/>
          <w:szCs w:val="20"/>
        </w:rPr>
        <w:t>(1), 145-157.</w:t>
      </w:r>
    </w:p>
    <w:p w14:paraId="0F9DA326" w14:textId="207B94FF" w:rsidR="00060C35" w:rsidRPr="00060C35" w:rsidRDefault="00060C35" w:rsidP="00526305">
      <w:pPr>
        <w:spacing w:before="120" w:line="276" w:lineRule="auto"/>
        <w:jc w:val="both"/>
        <w:rPr>
          <w:color w:val="000000"/>
        </w:rPr>
      </w:pPr>
      <w:proofErr w:type="spellStart"/>
      <w:r w:rsidRPr="00060C35">
        <w:rPr>
          <w:rFonts w:ascii="Arial" w:hAnsi="Arial" w:cs="Arial"/>
          <w:color w:val="000000"/>
          <w:sz w:val="20"/>
          <w:szCs w:val="20"/>
        </w:rPr>
        <w:t>Trabucco</w:t>
      </w:r>
      <w:proofErr w:type="spellEnd"/>
      <w:r w:rsidRPr="00060C35">
        <w:rPr>
          <w:rFonts w:ascii="Arial" w:hAnsi="Arial" w:cs="Arial"/>
          <w:color w:val="000000"/>
          <w:sz w:val="20"/>
          <w:szCs w:val="20"/>
        </w:rPr>
        <w:t xml:space="preserve">, A., and </w:t>
      </w:r>
      <w:proofErr w:type="spellStart"/>
      <w:r w:rsidRPr="00060C35">
        <w:rPr>
          <w:rFonts w:ascii="Arial" w:hAnsi="Arial" w:cs="Arial"/>
          <w:color w:val="000000"/>
          <w:sz w:val="20"/>
          <w:szCs w:val="20"/>
        </w:rPr>
        <w:t>Zomer</w:t>
      </w:r>
      <w:proofErr w:type="spellEnd"/>
      <w:r w:rsidRPr="00060C35">
        <w:rPr>
          <w:rFonts w:ascii="Arial" w:hAnsi="Arial" w:cs="Arial"/>
          <w:color w:val="000000"/>
          <w:sz w:val="20"/>
          <w:szCs w:val="20"/>
        </w:rPr>
        <w:t xml:space="preserve">, R.J. 2018. Global Aridity Index and Potential </w:t>
      </w:r>
      <w:proofErr w:type="spellStart"/>
      <w:r w:rsidRPr="00060C35">
        <w:rPr>
          <w:rFonts w:ascii="Arial" w:hAnsi="Arial" w:cs="Arial"/>
          <w:color w:val="000000"/>
          <w:sz w:val="20"/>
          <w:szCs w:val="20"/>
        </w:rPr>
        <w:t>Evapo</w:t>
      </w:r>
      <w:proofErr w:type="spellEnd"/>
      <w:r w:rsidRPr="00060C35">
        <w:rPr>
          <w:rFonts w:ascii="Arial" w:hAnsi="Arial" w:cs="Arial"/>
          <w:color w:val="000000"/>
          <w:sz w:val="20"/>
          <w:szCs w:val="20"/>
        </w:rPr>
        <w:t xml:space="preserve">-Transpiration (ET0) Climate Database v2. CGIAR Consortium for Spatial Information (CGIAR-CSI). Published online, available from the CGIAR-CSI </w:t>
      </w:r>
      <w:proofErr w:type="spellStart"/>
      <w:r w:rsidRPr="00060C35">
        <w:rPr>
          <w:rFonts w:ascii="Arial" w:hAnsi="Arial" w:cs="Arial"/>
          <w:color w:val="000000"/>
          <w:sz w:val="20"/>
          <w:szCs w:val="20"/>
        </w:rPr>
        <w:t>GeoPortal</w:t>
      </w:r>
      <w:proofErr w:type="spellEnd"/>
      <w:r w:rsidRPr="00060C35">
        <w:rPr>
          <w:rFonts w:ascii="Arial" w:hAnsi="Arial" w:cs="Arial"/>
          <w:color w:val="000000"/>
          <w:sz w:val="20"/>
          <w:szCs w:val="20"/>
        </w:rPr>
        <w:t xml:space="preserve"> at</w:t>
      </w:r>
    </w:p>
    <w:p w14:paraId="6B989692" w14:textId="034AA64C"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Van der </w:t>
      </w:r>
      <w:proofErr w:type="spellStart"/>
      <w:r w:rsidRPr="00060C35">
        <w:rPr>
          <w:rFonts w:ascii="Arial" w:hAnsi="Arial" w:cs="Arial"/>
          <w:color w:val="000000"/>
          <w:sz w:val="20"/>
          <w:szCs w:val="20"/>
        </w:rPr>
        <w:t>Pijl</w:t>
      </w:r>
      <w:proofErr w:type="spellEnd"/>
      <w:r w:rsidRPr="00060C35">
        <w:rPr>
          <w:rFonts w:ascii="Arial" w:hAnsi="Arial" w:cs="Arial"/>
          <w:color w:val="000000"/>
          <w:sz w:val="20"/>
          <w:szCs w:val="20"/>
        </w:rPr>
        <w:t xml:space="preserve">, L. (1982). Principles of dispersal. </w:t>
      </w:r>
      <w:r w:rsidRPr="00060C35">
        <w:rPr>
          <w:rFonts w:ascii="Arial" w:hAnsi="Arial" w:cs="Arial"/>
          <w:i/>
          <w:iCs/>
          <w:color w:val="000000"/>
          <w:sz w:val="20"/>
          <w:szCs w:val="20"/>
        </w:rPr>
        <w:t>Berlin: Springer Verlag</w:t>
      </w:r>
      <w:r w:rsidRPr="00060C35">
        <w:rPr>
          <w:rFonts w:ascii="Arial" w:hAnsi="Arial" w:cs="Arial"/>
          <w:color w:val="000000"/>
          <w:sz w:val="20"/>
          <w:szCs w:val="20"/>
        </w:rPr>
        <w:t>.</w:t>
      </w:r>
      <w:r w:rsidR="00064555">
        <w:rPr>
          <w:rFonts w:ascii="Arial" w:hAnsi="Arial" w:cs="Arial"/>
          <w:color w:val="000000"/>
          <w:sz w:val="20"/>
          <w:szCs w:val="20"/>
        </w:rPr>
        <w:t xml:space="preserve"> Germany.</w:t>
      </w:r>
    </w:p>
    <w:p w14:paraId="2B4CD1F8" w14:textId="1D2C5975"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Wagstaff, S. J., Dawson, M. I., Venter, S., </w:t>
      </w:r>
      <w:proofErr w:type="spellStart"/>
      <w:r w:rsidRPr="00060C35">
        <w:rPr>
          <w:rFonts w:ascii="Arial" w:hAnsi="Arial" w:cs="Arial"/>
          <w:color w:val="000000"/>
          <w:sz w:val="20"/>
          <w:szCs w:val="20"/>
        </w:rPr>
        <w:t>Munzinger</w:t>
      </w:r>
      <w:proofErr w:type="spellEnd"/>
      <w:r w:rsidRPr="00060C35">
        <w:rPr>
          <w:rFonts w:ascii="Arial" w:hAnsi="Arial" w:cs="Arial"/>
          <w:color w:val="000000"/>
          <w:sz w:val="20"/>
          <w:szCs w:val="20"/>
        </w:rPr>
        <w:t xml:space="preserve">, J., </w:t>
      </w:r>
      <w:proofErr w:type="spellStart"/>
      <w:r w:rsidRPr="00060C35">
        <w:rPr>
          <w:rFonts w:ascii="Arial" w:hAnsi="Arial" w:cs="Arial"/>
          <w:color w:val="000000"/>
          <w:sz w:val="20"/>
          <w:szCs w:val="20"/>
        </w:rPr>
        <w:t>Crayn</w:t>
      </w:r>
      <w:proofErr w:type="spellEnd"/>
      <w:r w:rsidRPr="00060C35">
        <w:rPr>
          <w:rFonts w:ascii="Arial" w:hAnsi="Arial" w:cs="Arial"/>
          <w:color w:val="000000"/>
          <w:sz w:val="20"/>
          <w:szCs w:val="20"/>
        </w:rPr>
        <w:t xml:space="preserve">, D. M., </w:t>
      </w:r>
      <w:proofErr w:type="spellStart"/>
      <w:r w:rsidRPr="00060C35">
        <w:rPr>
          <w:rFonts w:ascii="Arial" w:hAnsi="Arial" w:cs="Arial"/>
          <w:color w:val="000000"/>
          <w:sz w:val="20"/>
          <w:szCs w:val="20"/>
        </w:rPr>
        <w:t>Steane</w:t>
      </w:r>
      <w:proofErr w:type="spellEnd"/>
      <w:r w:rsidRPr="00060C35">
        <w:rPr>
          <w:rFonts w:ascii="Arial" w:hAnsi="Arial" w:cs="Arial"/>
          <w:color w:val="000000"/>
          <w:sz w:val="20"/>
          <w:szCs w:val="20"/>
        </w:rPr>
        <w:t xml:space="preserve">, D. A., &amp; </w:t>
      </w:r>
      <w:proofErr w:type="spellStart"/>
      <w:r w:rsidRPr="00060C35">
        <w:rPr>
          <w:rFonts w:ascii="Arial" w:hAnsi="Arial" w:cs="Arial"/>
          <w:color w:val="000000"/>
          <w:sz w:val="20"/>
          <w:szCs w:val="20"/>
        </w:rPr>
        <w:t>Lemson</w:t>
      </w:r>
      <w:proofErr w:type="spellEnd"/>
      <w:r w:rsidRPr="00060C35">
        <w:rPr>
          <w:rFonts w:ascii="Arial" w:hAnsi="Arial" w:cs="Arial"/>
          <w:color w:val="000000"/>
          <w:sz w:val="20"/>
          <w:szCs w:val="20"/>
        </w:rPr>
        <w:t xml:space="preserve">, K. L. (2010). Origin, diversification, and classification of the Australasian genus </w:t>
      </w:r>
      <w:proofErr w:type="spellStart"/>
      <w:r w:rsidRPr="00060C35">
        <w:rPr>
          <w:rFonts w:ascii="Arial" w:hAnsi="Arial" w:cs="Arial"/>
          <w:color w:val="000000"/>
          <w:sz w:val="20"/>
          <w:szCs w:val="20"/>
        </w:rPr>
        <w:t>Dracophyllum</w:t>
      </w:r>
      <w:proofErr w:type="spellEnd"/>
      <w:r w:rsidRPr="00060C35">
        <w:rPr>
          <w:rFonts w:ascii="Arial" w:hAnsi="Arial" w:cs="Arial"/>
          <w:color w:val="000000"/>
          <w:sz w:val="20"/>
          <w:szCs w:val="20"/>
        </w:rPr>
        <w:t xml:space="preserve"> (</w:t>
      </w:r>
      <w:proofErr w:type="spellStart"/>
      <w:r w:rsidRPr="00060C35">
        <w:rPr>
          <w:rFonts w:ascii="Arial" w:hAnsi="Arial" w:cs="Arial"/>
          <w:color w:val="000000"/>
          <w:sz w:val="20"/>
          <w:szCs w:val="20"/>
        </w:rPr>
        <w:t>Richeeae</w:t>
      </w:r>
      <w:proofErr w:type="spellEnd"/>
      <w:r w:rsidRPr="00060C35">
        <w:rPr>
          <w:rFonts w:ascii="Arial" w:hAnsi="Arial" w:cs="Arial"/>
          <w:color w:val="000000"/>
          <w:sz w:val="20"/>
          <w:szCs w:val="20"/>
        </w:rPr>
        <w:t xml:space="preserve">, Ericaceae) 1. </w:t>
      </w:r>
      <w:r w:rsidRPr="00060C35">
        <w:rPr>
          <w:rFonts w:ascii="Arial" w:hAnsi="Arial" w:cs="Arial"/>
          <w:i/>
          <w:iCs/>
          <w:color w:val="000000"/>
          <w:sz w:val="20"/>
          <w:szCs w:val="20"/>
        </w:rPr>
        <w:t>Annals of the Missouri Botanical Garden</w:t>
      </w:r>
      <w:r w:rsidRPr="00060C35">
        <w:rPr>
          <w:rFonts w:ascii="Arial" w:hAnsi="Arial" w:cs="Arial"/>
          <w:color w:val="000000"/>
          <w:sz w:val="20"/>
          <w:szCs w:val="20"/>
        </w:rPr>
        <w:t xml:space="preserve">, </w:t>
      </w:r>
      <w:r w:rsidRPr="00060C35">
        <w:rPr>
          <w:rFonts w:ascii="Arial" w:hAnsi="Arial" w:cs="Arial"/>
          <w:i/>
          <w:iCs/>
          <w:color w:val="000000"/>
          <w:sz w:val="20"/>
          <w:szCs w:val="20"/>
        </w:rPr>
        <w:t>97</w:t>
      </w:r>
      <w:r w:rsidRPr="00060C35">
        <w:rPr>
          <w:rFonts w:ascii="Arial" w:hAnsi="Arial" w:cs="Arial"/>
          <w:color w:val="000000"/>
          <w:sz w:val="20"/>
          <w:szCs w:val="20"/>
        </w:rPr>
        <w:t>(2), 235-258.</w:t>
      </w:r>
    </w:p>
    <w:p w14:paraId="09462239" w14:textId="1B2480EA"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Westoby, M., Leishman, M., &amp; Lord, J. (1996). Comparative ecology of seed size and dispersal. </w:t>
      </w:r>
      <w:r w:rsidRPr="00064555">
        <w:rPr>
          <w:rFonts w:ascii="Arial" w:hAnsi="Arial" w:cs="Arial"/>
          <w:i/>
          <w:iCs/>
          <w:color w:val="000000"/>
          <w:sz w:val="20"/>
          <w:szCs w:val="20"/>
        </w:rPr>
        <w:t>Philosophical Transactions of the Royal Society of London. Series B: Biological Sciences</w:t>
      </w:r>
      <w:r w:rsidRPr="00060C35">
        <w:rPr>
          <w:rFonts w:ascii="Arial" w:hAnsi="Arial" w:cs="Arial"/>
          <w:color w:val="000000"/>
          <w:sz w:val="20"/>
          <w:szCs w:val="20"/>
        </w:rPr>
        <w:t>, 351(1345), 1309-1318.</w:t>
      </w:r>
    </w:p>
    <w:p w14:paraId="629B89DF" w14:textId="5FE1AACC" w:rsidR="00060C35" w:rsidRPr="00060C35" w:rsidRDefault="00060C35" w:rsidP="00526305">
      <w:pPr>
        <w:spacing w:before="120" w:line="276" w:lineRule="auto"/>
        <w:jc w:val="both"/>
        <w:rPr>
          <w:color w:val="000000"/>
        </w:rPr>
      </w:pPr>
      <w:r w:rsidRPr="00060C35">
        <w:rPr>
          <w:rFonts w:ascii="Arial" w:hAnsi="Arial" w:cs="Arial"/>
          <w:color w:val="000000"/>
          <w:sz w:val="20"/>
          <w:szCs w:val="20"/>
        </w:rPr>
        <w:t xml:space="preserve">Xiang, Y., Huang, C. H., Hu, Y., Wen, J., Li, S., Yi, T., ... &amp; Ma, H. (2017). Evolution of Rosaceae fruit types based on nuclear phylogeny in the context of geological times and genome duplication. </w:t>
      </w:r>
      <w:r w:rsidRPr="00064555">
        <w:rPr>
          <w:rFonts w:ascii="Arial" w:hAnsi="Arial" w:cs="Arial"/>
          <w:i/>
          <w:iCs/>
          <w:color w:val="000000"/>
          <w:sz w:val="20"/>
          <w:szCs w:val="20"/>
        </w:rPr>
        <w:t xml:space="preserve">Molecular </w:t>
      </w:r>
      <w:r w:rsidR="00064555" w:rsidRPr="00064555">
        <w:rPr>
          <w:rFonts w:ascii="Arial" w:hAnsi="Arial" w:cs="Arial"/>
          <w:i/>
          <w:iCs/>
          <w:color w:val="000000"/>
          <w:sz w:val="20"/>
          <w:szCs w:val="20"/>
        </w:rPr>
        <w:t xml:space="preserve">Biology </w:t>
      </w:r>
      <w:r w:rsidR="00064555">
        <w:rPr>
          <w:rFonts w:ascii="Arial" w:hAnsi="Arial" w:cs="Arial"/>
          <w:i/>
          <w:iCs/>
          <w:color w:val="000000"/>
          <w:sz w:val="20"/>
          <w:szCs w:val="20"/>
        </w:rPr>
        <w:t>a</w:t>
      </w:r>
      <w:r w:rsidR="00064555" w:rsidRPr="00064555">
        <w:rPr>
          <w:rFonts w:ascii="Arial" w:hAnsi="Arial" w:cs="Arial"/>
          <w:i/>
          <w:iCs/>
          <w:color w:val="000000"/>
          <w:sz w:val="20"/>
          <w:szCs w:val="20"/>
        </w:rPr>
        <w:t>nd Evolution</w:t>
      </w:r>
      <w:r w:rsidRPr="00060C35">
        <w:rPr>
          <w:rFonts w:ascii="Arial" w:hAnsi="Arial" w:cs="Arial"/>
          <w:color w:val="000000"/>
          <w:sz w:val="20"/>
          <w:szCs w:val="20"/>
        </w:rPr>
        <w:t>, 34(2), 262-281.</w:t>
      </w:r>
    </w:p>
    <w:p w14:paraId="4684D4DF" w14:textId="47296D4C" w:rsidR="0063339D" w:rsidRDefault="0063339D" w:rsidP="0063339D">
      <w:pPr>
        <w:spacing w:line="276" w:lineRule="auto"/>
      </w:pPr>
    </w:p>
    <w:p w14:paraId="1B52CBBC" w14:textId="77777777" w:rsidR="00526305" w:rsidRDefault="00526305" w:rsidP="0063339D">
      <w:pPr>
        <w:spacing w:line="276" w:lineRule="auto"/>
        <w:rPr>
          <w:rFonts w:ascii="Open Sans" w:hAnsi="Open Sans"/>
          <w:color w:val="1C1D1E"/>
          <w:sz w:val="21"/>
          <w:szCs w:val="21"/>
          <w:shd w:val="clear" w:color="auto" w:fill="FFFFFF"/>
        </w:rPr>
      </w:pPr>
    </w:p>
    <w:p w14:paraId="70E73B49" w14:textId="028876FA" w:rsidR="0063339D" w:rsidRPr="005A7CF5" w:rsidRDefault="0063339D" w:rsidP="0063339D">
      <w:pPr>
        <w:spacing w:line="276" w:lineRule="auto"/>
        <w:jc w:val="both"/>
        <w:rPr>
          <w:rFonts w:ascii="Arial" w:hAnsi="Arial" w:cs="Arial"/>
          <w:color w:val="000000"/>
          <w:sz w:val="22"/>
          <w:szCs w:val="22"/>
        </w:rPr>
      </w:pPr>
      <w:proofErr w:type="spellStart"/>
      <w:r w:rsidRPr="00E0494D">
        <w:rPr>
          <w:rFonts w:ascii="Arial" w:hAnsi="Arial" w:cs="Arial"/>
          <w:b/>
          <w:bCs/>
          <w:color w:val="181818"/>
          <w:sz w:val="22"/>
          <w:szCs w:val="22"/>
          <w:shd w:val="clear" w:color="auto" w:fill="FFFFFF"/>
        </w:rPr>
        <w:t>Biosketch</w:t>
      </w:r>
      <w:proofErr w:type="spellEnd"/>
      <w:r>
        <w:rPr>
          <w:rFonts w:ascii="Arial" w:hAnsi="Arial" w:cs="Arial"/>
          <w:b/>
          <w:bCs/>
          <w:color w:val="181818"/>
          <w:sz w:val="22"/>
          <w:szCs w:val="22"/>
          <w:shd w:val="clear" w:color="auto" w:fill="FFFFFF"/>
        </w:rPr>
        <w:t>:</w:t>
      </w:r>
      <w:r w:rsidRPr="004D0457">
        <w:rPr>
          <w:rFonts w:ascii="Arial" w:hAnsi="Arial" w:cs="Arial"/>
          <w:b/>
          <w:bCs/>
          <w:color w:val="181818"/>
          <w:sz w:val="22"/>
          <w:szCs w:val="22"/>
          <w:shd w:val="clear" w:color="auto" w:fill="FFFFFF"/>
        </w:rPr>
        <w:t xml:space="preserve"> </w:t>
      </w:r>
      <w:r w:rsidRPr="005A7CF5">
        <w:rPr>
          <w:rFonts w:ascii="Arial" w:hAnsi="Arial" w:cs="Arial"/>
          <w:color w:val="000000"/>
          <w:sz w:val="22"/>
          <w:szCs w:val="22"/>
        </w:rPr>
        <w:t>T.V., J.D.B. and J.M.B. are evolutionary biologists devoted to understanding how plants have become so diverse. Central to their approach is deciphering and using phylogenies, as well as the development of new statistical approaches, to intersect many aspects of plant biology, ranging from trait evolution, biogeography, diversification, conservation, and genomics</w:t>
      </w:r>
      <w:r>
        <w:rPr>
          <w:rFonts w:ascii="Arial" w:hAnsi="Arial" w:cs="Arial"/>
          <w:color w:val="000000"/>
          <w:sz w:val="22"/>
          <w:szCs w:val="22"/>
        </w:rPr>
        <w:t xml:space="preserve"> (see </w:t>
      </w:r>
      <w:r w:rsidRPr="000562C0">
        <w:rPr>
          <w:rFonts w:ascii="Arial" w:hAnsi="Arial" w:cs="Arial"/>
          <w:color w:val="000000"/>
          <w:sz w:val="22"/>
          <w:szCs w:val="22"/>
        </w:rPr>
        <w:t>www.jeremybeaulieu.org</w:t>
      </w:r>
      <w:r>
        <w:rPr>
          <w:rFonts w:ascii="Arial" w:hAnsi="Arial" w:cs="Arial"/>
          <w:color w:val="000000"/>
          <w:sz w:val="22"/>
          <w:szCs w:val="22"/>
        </w:rPr>
        <w:t>)</w:t>
      </w:r>
      <w:r w:rsidRPr="005A7CF5">
        <w:rPr>
          <w:rFonts w:ascii="Arial" w:hAnsi="Arial" w:cs="Arial"/>
          <w:color w:val="000000"/>
          <w:sz w:val="22"/>
          <w:szCs w:val="22"/>
        </w:rPr>
        <w:t xml:space="preserve">. </w:t>
      </w:r>
    </w:p>
    <w:p w14:paraId="71DA5C46" w14:textId="77777777" w:rsidR="0063339D" w:rsidRDefault="0063339D" w:rsidP="0063339D">
      <w:pPr>
        <w:spacing w:line="276" w:lineRule="auto"/>
        <w:jc w:val="both"/>
        <w:rPr>
          <w:rFonts w:ascii="Arial" w:hAnsi="Arial" w:cs="Arial"/>
          <w:color w:val="000000"/>
          <w:sz w:val="22"/>
          <w:szCs w:val="22"/>
        </w:rPr>
      </w:pPr>
    </w:p>
    <w:p w14:paraId="0D102156" w14:textId="77777777" w:rsidR="0063339D" w:rsidRDefault="0063339D" w:rsidP="00184C27">
      <w:pPr>
        <w:rPr>
          <w:rFonts w:ascii="Open Sans" w:hAnsi="Open Sans"/>
          <w:color w:val="1C1D1E"/>
          <w:sz w:val="21"/>
          <w:szCs w:val="21"/>
          <w:shd w:val="clear" w:color="auto" w:fill="FFFFFF"/>
        </w:rPr>
      </w:pPr>
    </w:p>
    <w:p w14:paraId="5506B682" w14:textId="6F8F40DB" w:rsidR="00184C27" w:rsidRPr="005D5157" w:rsidRDefault="00184C27" w:rsidP="00184C27">
      <w:pPr>
        <w:rPr>
          <w:rFonts w:ascii="Arial" w:hAnsi="Arial" w:cs="Arial"/>
          <w:b/>
          <w:bCs/>
          <w:color w:val="000000"/>
          <w:sz w:val="22"/>
          <w:szCs w:val="22"/>
        </w:rPr>
      </w:pPr>
      <w:r w:rsidRPr="005D5157">
        <w:rPr>
          <w:rFonts w:ascii="Arial" w:hAnsi="Arial" w:cs="Arial"/>
          <w:b/>
          <w:bCs/>
          <w:color w:val="000000"/>
          <w:sz w:val="22"/>
          <w:szCs w:val="22"/>
        </w:rPr>
        <w:t>Appendix 1 – Data sources</w:t>
      </w:r>
    </w:p>
    <w:p w14:paraId="7A794139" w14:textId="4C4F58E1" w:rsidR="0099767F" w:rsidRDefault="00BD3832"/>
    <w:p w14:paraId="24D01532" w14:textId="1DDF751D" w:rsidR="001518DE" w:rsidRPr="005D5157" w:rsidRDefault="001518DE" w:rsidP="005D5157">
      <w:pPr>
        <w:pStyle w:val="NormalWeb"/>
        <w:spacing w:before="0" w:beforeAutospacing="0" w:after="0" w:afterAutospacing="0"/>
        <w:rPr>
          <w:b/>
          <w:bCs/>
          <w:color w:val="000000"/>
        </w:rPr>
      </w:pPr>
      <w:r w:rsidRPr="005D5157">
        <w:rPr>
          <w:rFonts w:ascii="Arial" w:hAnsi="Arial" w:cs="Arial"/>
          <w:b/>
          <w:bCs/>
          <w:color w:val="000000"/>
          <w:sz w:val="22"/>
          <w:szCs w:val="22"/>
        </w:rPr>
        <w:t>Fruit type scoring </w:t>
      </w:r>
    </w:p>
    <w:p w14:paraId="5DC9ED63" w14:textId="77777777" w:rsidR="001518DE" w:rsidRDefault="001518DE" w:rsidP="001518DE">
      <w:pPr>
        <w:pStyle w:val="Heading2"/>
        <w:spacing w:before="360" w:after="80"/>
        <w:rPr>
          <w:color w:val="000000"/>
        </w:rPr>
      </w:pPr>
      <w:r>
        <w:rPr>
          <w:rFonts w:ascii="Arial" w:hAnsi="Arial" w:cs="Arial"/>
          <w:color w:val="000000"/>
          <w:sz w:val="22"/>
          <w:szCs w:val="22"/>
        </w:rPr>
        <w:t xml:space="preserve">Scoring fruit types in </w:t>
      </w:r>
      <w:proofErr w:type="spellStart"/>
      <w:r>
        <w:rPr>
          <w:rFonts w:ascii="Arial" w:hAnsi="Arial" w:cs="Arial"/>
          <w:color w:val="000000"/>
          <w:sz w:val="22"/>
          <w:szCs w:val="22"/>
        </w:rPr>
        <w:t>Apocynaceae</w:t>
      </w:r>
      <w:proofErr w:type="spellEnd"/>
      <w:r>
        <w:rPr>
          <w:rFonts w:ascii="Arial" w:hAnsi="Arial" w:cs="Arial"/>
          <w:color w:val="000000"/>
          <w:sz w:val="22"/>
          <w:szCs w:val="22"/>
        </w:rPr>
        <w:t xml:space="preserve">, Ericaceae, </w:t>
      </w:r>
      <w:proofErr w:type="spellStart"/>
      <w:r>
        <w:rPr>
          <w:rFonts w:ascii="Arial" w:hAnsi="Arial" w:cs="Arial"/>
          <w:color w:val="000000"/>
          <w:sz w:val="22"/>
          <w:szCs w:val="22"/>
        </w:rPr>
        <w:t>Melastomataceae</w:t>
      </w:r>
      <w:proofErr w:type="spellEnd"/>
      <w:r>
        <w:rPr>
          <w:rFonts w:ascii="Arial" w:hAnsi="Arial" w:cs="Arial"/>
          <w:color w:val="000000"/>
          <w:sz w:val="22"/>
          <w:szCs w:val="22"/>
        </w:rPr>
        <w:t>, Rosaceae and Solanaceae</w:t>
      </w:r>
    </w:p>
    <w:p w14:paraId="26A4E115" w14:textId="5D5A3FDE"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Field observations of frugivore mediated seed-dispersal are not available for most of the species </w:t>
      </w:r>
      <w:proofErr w:type="spellStart"/>
      <w:r>
        <w:rPr>
          <w:rFonts w:ascii="Arial" w:hAnsi="Arial" w:cs="Arial"/>
          <w:color w:val="000000"/>
          <w:sz w:val="22"/>
          <w:szCs w:val="22"/>
        </w:rPr>
        <w:t>analysed</w:t>
      </w:r>
      <w:proofErr w:type="spellEnd"/>
      <w:r>
        <w:rPr>
          <w:rFonts w:ascii="Arial" w:hAnsi="Arial" w:cs="Arial"/>
          <w:color w:val="000000"/>
          <w:sz w:val="22"/>
          <w:szCs w:val="22"/>
        </w:rPr>
        <w:t xml:space="preserve"> in this study and so, to score as many species as we could as being either dispersed by frugivores or not, we used the concept of dispersal syndrome (</w:t>
      </w:r>
      <w:proofErr w:type="spellStart"/>
      <w:r>
        <w:rPr>
          <w:rFonts w:ascii="Arial" w:hAnsi="Arial" w:cs="Arial"/>
          <w:color w:val="000000"/>
          <w:sz w:val="22"/>
          <w:szCs w:val="22"/>
        </w:rPr>
        <w:t>Valenta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Nevo</w:t>
      </w:r>
      <w:proofErr w:type="spellEnd"/>
      <w:r>
        <w:rPr>
          <w:rFonts w:ascii="Arial" w:hAnsi="Arial" w:cs="Arial"/>
          <w:color w:val="000000"/>
          <w:sz w:val="22"/>
          <w:szCs w:val="22"/>
        </w:rPr>
        <w:t>, 2020). Syndromes are a combination of traits that are shared among unrelated species due to convergent evolution in response to similar selective pressures over time. Syndromes are usually a good proxy for particular kinds of ecological interactions (</w:t>
      </w:r>
      <w:proofErr w:type="gramStart"/>
      <w:r>
        <w:rPr>
          <w:rFonts w:ascii="Arial" w:hAnsi="Arial" w:cs="Arial"/>
          <w:color w:val="000000"/>
          <w:sz w:val="22"/>
          <w:szCs w:val="22"/>
        </w:rPr>
        <w:t>e.g.</w:t>
      </w:r>
      <w:proofErr w:type="gramEnd"/>
      <w:r>
        <w:rPr>
          <w:rFonts w:ascii="Arial" w:hAnsi="Arial" w:cs="Arial"/>
          <w:color w:val="000000"/>
          <w:sz w:val="22"/>
          <w:szCs w:val="22"/>
        </w:rPr>
        <w:t xml:space="preserve"> Fenster et al.</w:t>
      </w:r>
      <w:r w:rsidR="008E3C04">
        <w:rPr>
          <w:rFonts w:ascii="Arial" w:hAnsi="Arial" w:cs="Arial"/>
          <w:color w:val="000000"/>
          <w:sz w:val="22"/>
          <w:szCs w:val="22"/>
        </w:rPr>
        <w:t>,</w:t>
      </w:r>
      <w:r>
        <w:rPr>
          <w:rFonts w:ascii="Arial" w:hAnsi="Arial" w:cs="Arial"/>
          <w:color w:val="000000"/>
          <w:sz w:val="22"/>
          <w:szCs w:val="22"/>
        </w:rPr>
        <w:t xml:space="preserve"> 2004) and, in terms </w:t>
      </w:r>
      <w:r>
        <w:rPr>
          <w:rFonts w:ascii="Arial" w:hAnsi="Arial" w:cs="Arial"/>
          <w:color w:val="000000"/>
          <w:sz w:val="22"/>
          <w:szCs w:val="22"/>
        </w:rPr>
        <w:lastRenderedPageBreak/>
        <w:t xml:space="preserve">of seed-dispersal, species that rely on frugivores to disperse their seeds typically present fruits that are fleshy and visually attractive when ripe, a syndrome called </w:t>
      </w:r>
      <w:proofErr w:type="spellStart"/>
      <w:r>
        <w:rPr>
          <w:rFonts w:ascii="Arial" w:hAnsi="Arial" w:cs="Arial"/>
          <w:color w:val="000000"/>
          <w:sz w:val="22"/>
          <w:szCs w:val="22"/>
        </w:rPr>
        <w:t>endozoochory</w:t>
      </w:r>
      <w:proofErr w:type="spellEnd"/>
      <w:r>
        <w:rPr>
          <w:rFonts w:ascii="Arial" w:hAnsi="Arial" w:cs="Arial"/>
          <w:color w:val="000000"/>
          <w:sz w:val="22"/>
          <w:szCs w:val="22"/>
        </w:rPr>
        <w:t xml:space="preserve"> (Gautier-</w:t>
      </w:r>
      <w:proofErr w:type="spellStart"/>
      <w:r>
        <w:rPr>
          <w:rFonts w:ascii="Arial" w:hAnsi="Arial" w:cs="Arial"/>
          <w:color w:val="000000"/>
          <w:sz w:val="22"/>
          <w:szCs w:val="22"/>
        </w:rPr>
        <w:t>Hion</w:t>
      </w:r>
      <w:proofErr w:type="spellEnd"/>
      <w:r>
        <w:rPr>
          <w:rFonts w:ascii="Arial" w:hAnsi="Arial" w:cs="Arial"/>
          <w:color w:val="000000"/>
          <w:sz w:val="22"/>
          <w:szCs w:val="22"/>
        </w:rPr>
        <w:t xml:space="preserve"> et al.</w:t>
      </w:r>
      <w:r w:rsidR="008E3C04">
        <w:rPr>
          <w:rFonts w:ascii="Arial" w:hAnsi="Arial" w:cs="Arial"/>
          <w:color w:val="000000"/>
          <w:sz w:val="22"/>
          <w:szCs w:val="22"/>
        </w:rPr>
        <w:t>,</w:t>
      </w:r>
      <w:r>
        <w:rPr>
          <w:rFonts w:ascii="Arial" w:hAnsi="Arial" w:cs="Arial"/>
          <w:color w:val="000000"/>
          <w:sz w:val="22"/>
          <w:szCs w:val="22"/>
        </w:rPr>
        <w:t xml:space="preserve"> 1985). The fleshy pulp of endozoochoric fruits serves as a reward in terms of sugar, protein and fat to animals that consume them (</w:t>
      </w:r>
      <w:proofErr w:type="spellStart"/>
      <w:r>
        <w:rPr>
          <w:rFonts w:ascii="Arial" w:hAnsi="Arial" w:cs="Arial"/>
          <w:color w:val="000000"/>
          <w:sz w:val="22"/>
          <w:szCs w:val="22"/>
        </w:rPr>
        <w:t>Jordano</w:t>
      </w:r>
      <w:proofErr w:type="spellEnd"/>
      <w:r>
        <w:rPr>
          <w:rFonts w:ascii="Arial" w:hAnsi="Arial" w:cs="Arial"/>
          <w:color w:val="000000"/>
          <w:sz w:val="22"/>
          <w:szCs w:val="22"/>
        </w:rPr>
        <w:t xml:space="preserve">, 2000). Fruits of lineages that do not rely on animals for fruit dispersal, on the other hand, are usually dry, given the lack of selective pressure through time for pulp production. In that way, we assumed that a species was likely dispersed by frugivores when they presented </w:t>
      </w:r>
      <w:proofErr w:type="spellStart"/>
      <w:r>
        <w:rPr>
          <w:rFonts w:ascii="Arial" w:hAnsi="Arial" w:cs="Arial"/>
          <w:color w:val="000000"/>
          <w:sz w:val="22"/>
          <w:szCs w:val="22"/>
        </w:rPr>
        <w:t>endozoochory</w:t>
      </w:r>
      <w:proofErr w:type="spellEnd"/>
      <w:r>
        <w:rPr>
          <w:rFonts w:ascii="Arial" w:hAnsi="Arial" w:cs="Arial"/>
          <w:color w:val="000000"/>
          <w:sz w:val="22"/>
          <w:szCs w:val="22"/>
        </w:rPr>
        <w:t xml:space="preserve">, </w:t>
      </w:r>
      <w:proofErr w:type="gramStart"/>
      <w:r>
        <w:rPr>
          <w:rFonts w:ascii="Arial" w:hAnsi="Arial" w:cs="Arial"/>
          <w:color w:val="000000"/>
          <w:sz w:val="22"/>
          <w:szCs w:val="22"/>
        </w:rPr>
        <w:t>i.e.</w:t>
      </w:r>
      <w:proofErr w:type="gramEnd"/>
      <w:r>
        <w:rPr>
          <w:rFonts w:ascii="Arial" w:hAnsi="Arial" w:cs="Arial"/>
          <w:color w:val="000000"/>
          <w:sz w:val="22"/>
          <w:szCs w:val="22"/>
        </w:rPr>
        <w:t xml:space="preserve"> fleshy fruits. </w:t>
      </w:r>
    </w:p>
    <w:p w14:paraId="1E5BAE9C"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The five flowering plant families used as model groups in this study present a wide variety of fruit morphologies, including drupes, berries, capsules, nutlets, achenes, pomes and fruit aggregates. Although the concept of dispersal syndrome is usually well-supported in these five clades (with some few exceptions, such as the dry fruited and possibly bird dispersed </w:t>
      </w:r>
      <w:proofErr w:type="spellStart"/>
      <w:r>
        <w:rPr>
          <w:rFonts w:ascii="Arial" w:hAnsi="Arial" w:cs="Arial"/>
          <w:i/>
          <w:iCs/>
          <w:color w:val="000000"/>
          <w:sz w:val="22"/>
          <w:szCs w:val="22"/>
        </w:rPr>
        <w:t>Dracophyllum</w:t>
      </w:r>
      <w:proofErr w:type="spellEnd"/>
      <w:r>
        <w:rPr>
          <w:rFonts w:ascii="Arial" w:hAnsi="Arial" w:cs="Arial"/>
          <w:color w:val="000000"/>
          <w:sz w:val="22"/>
          <w:szCs w:val="22"/>
        </w:rPr>
        <w:t>, Ericaceae; Wagstaff et al., 2010), it did not avoid some challenges in scoring fruit type in groups where natural history observations are scarce and dispersal mode may vary in a continuum (</w:t>
      </w:r>
      <w:proofErr w:type="gramStart"/>
      <w:r>
        <w:rPr>
          <w:rFonts w:ascii="Arial" w:hAnsi="Arial" w:cs="Arial"/>
          <w:color w:val="000000"/>
          <w:sz w:val="22"/>
          <w:szCs w:val="22"/>
        </w:rPr>
        <w:t>e.g.</w:t>
      </w:r>
      <w:proofErr w:type="gramEnd"/>
      <w:r>
        <w:rPr>
          <w:rFonts w:ascii="Arial" w:hAnsi="Arial" w:cs="Arial"/>
          <w:color w:val="000000"/>
          <w:sz w:val="22"/>
          <w:szCs w:val="22"/>
        </w:rPr>
        <w:t xml:space="preserve"> in </w:t>
      </w:r>
      <w:r>
        <w:rPr>
          <w:rFonts w:ascii="Arial" w:hAnsi="Arial" w:cs="Arial"/>
          <w:i/>
          <w:iCs/>
          <w:color w:val="000000"/>
          <w:sz w:val="22"/>
          <w:szCs w:val="22"/>
        </w:rPr>
        <w:t>Solanum</w:t>
      </w:r>
      <w:r>
        <w:rPr>
          <w:rFonts w:ascii="Arial" w:hAnsi="Arial" w:cs="Arial"/>
          <w:color w:val="000000"/>
          <w:sz w:val="22"/>
          <w:szCs w:val="22"/>
        </w:rPr>
        <w:t xml:space="preserve">, Solanaceae, see below). We explain here the reasoning behind fruit type scoring in each of these situations. Note that the focus of this study is on </w:t>
      </w:r>
      <w:proofErr w:type="spellStart"/>
      <w:r>
        <w:rPr>
          <w:rFonts w:ascii="Arial" w:hAnsi="Arial" w:cs="Arial"/>
          <w:color w:val="000000"/>
          <w:sz w:val="22"/>
          <w:szCs w:val="22"/>
        </w:rPr>
        <w:t>endozoochory</w:t>
      </w:r>
      <w:proofErr w:type="spellEnd"/>
      <w:r>
        <w:rPr>
          <w:rFonts w:ascii="Arial" w:hAnsi="Arial" w:cs="Arial"/>
          <w:color w:val="000000"/>
          <w:sz w:val="22"/>
          <w:szCs w:val="22"/>
        </w:rPr>
        <w:t xml:space="preserve">; we did not consider other modes of seed-dispersal that may also depend on animals, such as </w:t>
      </w:r>
      <w:proofErr w:type="spellStart"/>
      <w:r>
        <w:rPr>
          <w:rFonts w:ascii="Arial" w:hAnsi="Arial" w:cs="Arial"/>
          <w:color w:val="000000"/>
          <w:sz w:val="22"/>
          <w:szCs w:val="22"/>
        </w:rPr>
        <w:t>myrmecory</w:t>
      </w:r>
      <w:proofErr w:type="spellEnd"/>
      <w:r>
        <w:rPr>
          <w:rFonts w:ascii="Arial" w:hAnsi="Arial" w:cs="Arial"/>
          <w:color w:val="000000"/>
          <w:sz w:val="22"/>
          <w:szCs w:val="22"/>
        </w:rPr>
        <w:t xml:space="preserve"> (</w:t>
      </w:r>
      <w:proofErr w:type="gramStart"/>
      <w:r>
        <w:rPr>
          <w:rFonts w:ascii="Arial" w:hAnsi="Arial" w:cs="Arial"/>
          <w:color w:val="000000"/>
          <w:sz w:val="22"/>
          <w:szCs w:val="22"/>
        </w:rPr>
        <w:t>e.g.</w:t>
      </w:r>
      <w:proofErr w:type="gramEnd"/>
      <w:r>
        <w:rPr>
          <w:rFonts w:ascii="Arial" w:hAnsi="Arial" w:cs="Arial"/>
          <w:color w:val="000000"/>
          <w:sz w:val="22"/>
          <w:szCs w:val="22"/>
        </w:rPr>
        <w:t xml:space="preserve"> </w:t>
      </w:r>
      <w:r>
        <w:rPr>
          <w:rFonts w:ascii="Arial" w:hAnsi="Arial" w:cs="Arial"/>
          <w:i/>
          <w:iCs/>
          <w:color w:val="000000"/>
          <w:sz w:val="22"/>
          <w:szCs w:val="22"/>
        </w:rPr>
        <w:t>Erica</w:t>
      </w:r>
      <w:r>
        <w:rPr>
          <w:rFonts w:ascii="Arial" w:hAnsi="Arial" w:cs="Arial"/>
          <w:color w:val="000000"/>
          <w:sz w:val="22"/>
          <w:szCs w:val="22"/>
        </w:rPr>
        <w:t xml:space="preserve"> in Ericaceae; Stevens, 2004) or </w:t>
      </w:r>
      <w:proofErr w:type="spellStart"/>
      <w:r>
        <w:rPr>
          <w:rFonts w:ascii="Arial" w:hAnsi="Arial" w:cs="Arial"/>
          <w:color w:val="000000"/>
          <w:sz w:val="22"/>
          <w:szCs w:val="22"/>
        </w:rPr>
        <w:t>epizoochory</w:t>
      </w:r>
      <w:proofErr w:type="spellEnd"/>
      <w:r>
        <w:rPr>
          <w:rFonts w:ascii="Arial" w:hAnsi="Arial" w:cs="Arial"/>
          <w:color w:val="000000"/>
          <w:sz w:val="22"/>
          <w:szCs w:val="22"/>
        </w:rPr>
        <w:t>, because these are not as straightforward to score based on overall fruit morphology. </w:t>
      </w:r>
    </w:p>
    <w:p w14:paraId="3E465131"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Some specific comments in each of the clades are as follows:</w:t>
      </w:r>
    </w:p>
    <w:p w14:paraId="2AA59952" w14:textId="77777777" w:rsidR="001518DE" w:rsidRDefault="001518DE" w:rsidP="001518DE">
      <w:r>
        <w:rPr>
          <w:color w:val="000000"/>
        </w:rPr>
        <w:br/>
      </w:r>
    </w:p>
    <w:p w14:paraId="2DF7B46F" w14:textId="77777777" w:rsidR="001518DE" w:rsidRDefault="001518DE" w:rsidP="001518DE">
      <w:pPr>
        <w:pStyle w:val="NormalWeb"/>
        <w:spacing w:before="0" w:beforeAutospacing="0" w:after="0" w:afterAutospacing="0"/>
        <w:jc w:val="both"/>
        <w:rPr>
          <w:color w:val="000000"/>
        </w:rPr>
      </w:pPr>
      <w:r>
        <w:rPr>
          <w:rFonts w:ascii="Arial" w:hAnsi="Arial" w:cs="Arial"/>
          <w:b/>
          <w:bCs/>
          <w:color w:val="000000"/>
          <w:sz w:val="22"/>
          <w:szCs w:val="22"/>
        </w:rPr>
        <w:t>1.</w:t>
      </w:r>
      <w:r>
        <w:rPr>
          <w:color w:val="000000"/>
          <w:sz w:val="14"/>
          <w:szCs w:val="14"/>
        </w:rPr>
        <w:t xml:space="preserve">    </w:t>
      </w:r>
      <w:proofErr w:type="spellStart"/>
      <w:r>
        <w:rPr>
          <w:rFonts w:ascii="Arial" w:hAnsi="Arial" w:cs="Arial"/>
          <w:b/>
          <w:bCs/>
          <w:color w:val="000000"/>
          <w:sz w:val="22"/>
          <w:szCs w:val="22"/>
        </w:rPr>
        <w:t>Apocynaceae</w:t>
      </w:r>
      <w:proofErr w:type="spellEnd"/>
    </w:p>
    <w:p w14:paraId="12D1D168" w14:textId="5BDBC0CF" w:rsidR="001518DE" w:rsidRDefault="001518DE" w:rsidP="001518DE">
      <w:pPr>
        <w:pStyle w:val="NormalWeb"/>
        <w:spacing w:before="0" w:beforeAutospacing="0" w:after="0" w:afterAutospacing="0"/>
        <w:ind w:firstLine="720"/>
        <w:jc w:val="both"/>
        <w:rPr>
          <w:color w:val="000000"/>
        </w:rPr>
      </w:pPr>
      <w:proofErr w:type="spellStart"/>
      <w:r>
        <w:rPr>
          <w:rFonts w:ascii="Arial" w:hAnsi="Arial" w:cs="Arial"/>
          <w:color w:val="000000"/>
          <w:sz w:val="22"/>
          <w:szCs w:val="22"/>
        </w:rPr>
        <w:t>Apocynaceae</w:t>
      </w:r>
      <w:proofErr w:type="spellEnd"/>
      <w:r>
        <w:rPr>
          <w:rFonts w:ascii="Arial" w:hAnsi="Arial" w:cs="Arial"/>
          <w:color w:val="000000"/>
          <w:sz w:val="22"/>
          <w:szCs w:val="22"/>
        </w:rPr>
        <w:t xml:space="preserve"> is a family of ca. 4,500 species with global distribution but highest species-richness in tropical and subtropical areas (Stevens, 2001 onward; Fishbein et al. 2018). The phylogeny used in this study, which includes 1,041 species, and the dataset of fruit types was taken from Fishbein et al. (2018). See the original publication for more information on scoring fruit type in this group.</w:t>
      </w:r>
    </w:p>
    <w:p w14:paraId="165B3669" w14:textId="77777777" w:rsidR="001518DE" w:rsidRDefault="001518DE" w:rsidP="001518DE">
      <w:r>
        <w:rPr>
          <w:color w:val="000000"/>
        </w:rPr>
        <w:br/>
      </w:r>
    </w:p>
    <w:p w14:paraId="44431364" w14:textId="77777777" w:rsidR="001518DE" w:rsidRDefault="001518DE" w:rsidP="001518DE">
      <w:pPr>
        <w:pStyle w:val="NormalWeb"/>
        <w:spacing w:before="0" w:beforeAutospacing="0" w:after="0" w:afterAutospacing="0"/>
        <w:jc w:val="both"/>
        <w:rPr>
          <w:color w:val="000000"/>
        </w:rPr>
      </w:pPr>
      <w:r>
        <w:rPr>
          <w:rFonts w:ascii="Arial" w:hAnsi="Arial" w:cs="Arial"/>
          <w:b/>
          <w:bCs/>
          <w:color w:val="000000"/>
          <w:sz w:val="22"/>
          <w:szCs w:val="22"/>
        </w:rPr>
        <w:t>2.</w:t>
      </w:r>
      <w:r>
        <w:rPr>
          <w:color w:val="000000"/>
          <w:sz w:val="14"/>
          <w:szCs w:val="14"/>
        </w:rPr>
        <w:t xml:space="preserve">    </w:t>
      </w:r>
      <w:r>
        <w:rPr>
          <w:rFonts w:ascii="Arial" w:hAnsi="Arial" w:cs="Arial"/>
          <w:b/>
          <w:bCs/>
          <w:color w:val="000000"/>
          <w:sz w:val="22"/>
          <w:szCs w:val="22"/>
        </w:rPr>
        <w:t>Ericaceae  </w:t>
      </w:r>
    </w:p>
    <w:p w14:paraId="5C4BB479"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Ericaceae is a family of ca. 4,400 species distributed mainly in areas of montane landscapes and alkaline soils (</w:t>
      </w:r>
      <w:proofErr w:type="spellStart"/>
      <w:r>
        <w:rPr>
          <w:rFonts w:ascii="Arial" w:hAnsi="Arial" w:cs="Arial"/>
          <w:color w:val="000000"/>
          <w:sz w:val="22"/>
          <w:szCs w:val="22"/>
        </w:rPr>
        <w:t>Schwery</w:t>
      </w:r>
      <w:proofErr w:type="spellEnd"/>
      <w:r>
        <w:rPr>
          <w:rFonts w:ascii="Arial" w:hAnsi="Arial" w:cs="Arial"/>
          <w:color w:val="000000"/>
          <w:sz w:val="22"/>
          <w:szCs w:val="22"/>
        </w:rPr>
        <w:t xml:space="preserve"> et al. 2014). The phylogeny used in this study includes 478 species in this clade. Fruit types in Ericaceae were straightforward to score since they are relatively stable within genera. Dry fruits in Ericaceae are described as septicidal or loculicidal capsules and fleshy fruits can be either berries or drupes (Stevens, 2004). In </w:t>
      </w:r>
      <w:r>
        <w:rPr>
          <w:rFonts w:ascii="Arial" w:hAnsi="Arial" w:cs="Arial"/>
          <w:i/>
          <w:iCs/>
          <w:color w:val="000000"/>
          <w:sz w:val="22"/>
          <w:szCs w:val="22"/>
        </w:rPr>
        <w:t>Gaultheria</w:t>
      </w:r>
      <w:r>
        <w:rPr>
          <w:rFonts w:ascii="Arial" w:hAnsi="Arial" w:cs="Arial"/>
          <w:color w:val="000000"/>
          <w:sz w:val="22"/>
          <w:szCs w:val="22"/>
        </w:rPr>
        <w:t xml:space="preserve">, fruits can be either fleshy berries or dry capsules surrounded by a fleshy calyx (Stevens, 2004); in both cases, species were scored as fleshy fruits given that both morphologies are considered endozoochoric. We could not find fruit descriptions for the two species of </w:t>
      </w:r>
      <w:r>
        <w:rPr>
          <w:rFonts w:ascii="Arial" w:hAnsi="Arial" w:cs="Arial"/>
          <w:i/>
          <w:iCs/>
          <w:color w:val="000000"/>
          <w:sz w:val="22"/>
          <w:szCs w:val="22"/>
        </w:rPr>
        <w:t>Daboecia</w:t>
      </w:r>
      <w:r>
        <w:rPr>
          <w:rFonts w:ascii="Arial" w:hAnsi="Arial" w:cs="Arial"/>
          <w:color w:val="000000"/>
          <w:sz w:val="22"/>
          <w:szCs w:val="22"/>
        </w:rPr>
        <w:t xml:space="preserve"> sampled in the phylogeny, so this genus was scored as “</w:t>
      </w:r>
      <w:proofErr w:type="spellStart"/>
      <w:r>
        <w:rPr>
          <w:rFonts w:ascii="Arial" w:hAnsi="Arial" w:cs="Arial"/>
          <w:color w:val="000000"/>
          <w:sz w:val="22"/>
          <w:szCs w:val="22"/>
        </w:rPr>
        <w:t>no_information</w:t>
      </w:r>
      <w:proofErr w:type="spellEnd"/>
      <w:r>
        <w:rPr>
          <w:rFonts w:ascii="Arial" w:hAnsi="Arial" w:cs="Arial"/>
          <w:color w:val="000000"/>
          <w:sz w:val="22"/>
          <w:szCs w:val="22"/>
        </w:rPr>
        <w:t xml:space="preserve">” and removed from further analyses. Fruit types and mode of seed dispersal were also unclear for </w:t>
      </w:r>
      <w:proofErr w:type="spellStart"/>
      <w:r>
        <w:rPr>
          <w:rFonts w:ascii="Arial" w:hAnsi="Arial" w:cs="Arial"/>
          <w:i/>
          <w:iCs/>
          <w:color w:val="000000"/>
          <w:sz w:val="22"/>
          <w:szCs w:val="22"/>
        </w:rPr>
        <w:t>Monotoca</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leucantha</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Dielsiodoxa</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tamariscina</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Oligarrhena</w:t>
      </w:r>
      <w:proofErr w:type="spellEnd"/>
      <w:r>
        <w:rPr>
          <w:rFonts w:ascii="Arial" w:hAnsi="Arial" w:cs="Arial"/>
          <w:i/>
          <w:iCs/>
          <w:color w:val="000000"/>
          <w:sz w:val="22"/>
          <w:szCs w:val="22"/>
        </w:rPr>
        <w:t xml:space="preserve"> micrantha</w:t>
      </w:r>
      <w:r>
        <w:rPr>
          <w:rFonts w:ascii="Arial" w:hAnsi="Arial" w:cs="Arial"/>
          <w:color w:val="000000"/>
          <w:sz w:val="22"/>
          <w:szCs w:val="22"/>
        </w:rPr>
        <w:t xml:space="preserve"> and </w:t>
      </w:r>
      <w:proofErr w:type="spellStart"/>
      <w:r>
        <w:rPr>
          <w:rFonts w:ascii="Arial" w:hAnsi="Arial" w:cs="Arial"/>
          <w:i/>
          <w:iCs/>
          <w:color w:val="000000"/>
          <w:sz w:val="22"/>
          <w:szCs w:val="22"/>
        </w:rPr>
        <w:t>Needhamiella</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pumilio</w:t>
      </w:r>
      <w:proofErr w:type="spellEnd"/>
      <w:r>
        <w:rPr>
          <w:rFonts w:ascii="Arial" w:hAnsi="Arial" w:cs="Arial"/>
          <w:color w:val="000000"/>
          <w:sz w:val="22"/>
          <w:szCs w:val="22"/>
        </w:rPr>
        <w:t>, which were all scored as “doubtful” and also removed from further analyses. </w:t>
      </w:r>
    </w:p>
    <w:p w14:paraId="5F577B4B" w14:textId="7F65EE2B"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Fruit type scoring for Ericaceae was mainly based </w:t>
      </w:r>
      <w:proofErr w:type="gramStart"/>
      <w:r>
        <w:rPr>
          <w:rFonts w:ascii="Arial" w:hAnsi="Arial" w:cs="Arial"/>
          <w:color w:val="000000"/>
          <w:sz w:val="22"/>
          <w:szCs w:val="22"/>
        </w:rPr>
        <w:t>on:</w:t>
      </w:r>
      <w:proofErr w:type="gramEnd"/>
      <w:r>
        <w:rPr>
          <w:rFonts w:ascii="Arial" w:hAnsi="Arial" w:cs="Arial"/>
          <w:color w:val="000000"/>
          <w:sz w:val="22"/>
          <w:szCs w:val="22"/>
        </w:rPr>
        <w:t xml:space="preserve"> Watson (1967), Judd (1986), Diggs (1987), Middleton (1991), Takahashi (1993), </w:t>
      </w:r>
      <w:proofErr w:type="spellStart"/>
      <w:r>
        <w:rPr>
          <w:rFonts w:ascii="Arial" w:hAnsi="Arial" w:cs="Arial"/>
          <w:color w:val="000000"/>
          <w:sz w:val="22"/>
          <w:szCs w:val="22"/>
        </w:rPr>
        <w:t>Anderberg</w:t>
      </w:r>
      <w:proofErr w:type="spellEnd"/>
      <w:r>
        <w:rPr>
          <w:rFonts w:ascii="Arial" w:hAnsi="Arial" w:cs="Arial"/>
          <w:color w:val="000000"/>
          <w:sz w:val="22"/>
          <w:szCs w:val="22"/>
        </w:rPr>
        <w:t xml:space="preserve"> (1994), </w:t>
      </w:r>
      <w:proofErr w:type="spellStart"/>
      <w:r>
        <w:rPr>
          <w:rFonts w:ascii="Arial" w:hAnsi="Arial" w:cs="Arial"/>
          <w:color w:val="000000"/>
          <w:sz w:val="22"/>
          <w:szCs w:val="22"/>
        </w:rPr>
        <w:t>Lichthardt</w:t>
      </w:r>
      <w:proofErr w:type="spellEnd"/>
      <w:r>
        <w:rPr>
          <w:rFonts w:ascii="Arial" w:hAnsi="Arial" w:cs="Arial"/>
          <w:color w:val="000000"/>
          <w:sz w:val="22"/>
          <w:szCs w:val="22"/>
        </w:rPr>
        <w:t xml:space="preserve"> (1995), </w:t>
      </w:r>
      <w:proofErr w:type="spellStart"/>
      <w:r>
        <w:rPr>
          <w:rFonts w:ascii="Arial" w:hAnsi="Arial" w:cs="Arial"/>
          <w:color w:val="000000"/>
          <w:sz w:val="22"/>
          <w:szCs w:val="22"/>
        </w:rPr>
        <w:t>Keighery</w:t>
      </w:r>
      <w:proofErr w:type="spellEnd"/>
      <w:r>
        <w:rPr>
          <w:rFonts w:ascii="Arial" w:hAnsi="Arial" w:cs="Arial"/>
          <w:color w:val="000000"/>
          <w:sz w:val="22"/>
          <w:szCs w:val="22"/>
        </w:rPr>
        <w:t xml:space="preserve"> (1996), Kron and Judd (1997), </w:t>
      </w:r>
      <w:proofErr w:type="spellStart"/>
      <w:r>
        <w:rPr>
          <w:rFonts w:ascii="Arial" w:hAnsi="Arial" w:cs="Arial"/>
          <w:color w:val="000000"/>
          <w:sz w:val="22"/>
          <w:szCs w:val="22"/>
        </w:rPr>
        <w:t>Freudenstein</w:t>
      </w:r>
      <w:proofErr w:type="spellEnd"/>
      <w:r>
        <w:rPr>
          <w:rFonts w:ascii="Arial" w:hAnsi="Arial" w:cs="Arial"/>
          <w:color w:val="000000"/>
          <w:sz w:val="22"/>
          <w:szCs w:val="22"/>
        </w:rPr>
        <w:t xml:space="preserve"> (1999), </w:t>
      </w:r>
      <w:proofErr w:type="spellStart"/>
      <w:r>
        <w:rPr>
          <w:rFonts w:ascii="Arial" w:hAnsi="Arial" w:cs="Arial"/>
          <w:color w:val="000000"/>
          <w:sz w:val="22"/>
          <w:szCs w:val="22"/>
        </w:rPr>
        <w:t>Godt</w:t>
      </w:r>
      <w:proofErr w:type="spellEnd"/>
      <w:r>
        <w:rPr>
          <w:rFonts w:ascii="Arial" w:hAnsi="Arial" w:cs="Arial"/>
          <w:color w:val="000000"/>
          <w:sz w:val="22"/>
          <w:szCs w:val="22"/>
        </w:rPr>
        <w:t xml:space="preserve"> and Hamrick (1999), Menadue and </w:t>
      </w:r>
      <w:proofErr w:type="spellStart"/>
      <w:r>
        <w:rPr>
          <w:rFonts w:ascii="Arial" w:hAnsi="Arial" w:cs="Arial"/>
          <w:color w:val="000000"/>
          <w:sz w:val="22"/>
          <w:szCs w:val="22"/>
        </w:rPr>
        <w:t>Crowden</w:t>
      </w:r>
      <w:proofErr w:type="spellEnd"/>
      <w:r>
        <w:rPr>
          <w:rFonts w:ascii="Arial" w:hAnsi="Arial" w:cs="Arial"/>
          <w:color w:val="000000"/>
          <w:sz w:val="22"/>
          <w:szCs w:val="22"/>
        </w:rPr>
        <w:t xml:space="preserve"> (2000), Hileman (2001), Stevens (2004), Wagstaff et al. (2010), Albrecht and Hislop (2011), </w:t>
      </w:r>
      <w:proofErr w:type="spellStart"/>
      <w:r>
        <w:rPr>
          <w:rFonts w:ascii="Arial" w:hAnsi="Arial" w:cs="Arial"/>
          <w:color w:val="000000"/>
          <w:sz w:val="22"/>
          <w:szCs w:val="22"/>
        </w:rPr>
        <w:t>Crayn</w:t>
      </w:r>
      <w:proofErr w:type="spellEnd"/>
      <w:r>
        <w:rPr>
          <w:rFonts w:ascii="Arial" w:hAnsi="Arial" w:cs="Arial"/>
          <w:color w:val="000000"/>
          <w:sz w:val="22"/>
          <w:szCs w:val="22"/>
        </w:rPr>
        <w:t xml:space="preserve"> et al. (2020).</w:t>
      </w:r>
    </w:p>
    <w:p w14:paraId="3A21D752" w14:textId="2F911A66" w:rsidR="001518DE" w:rsidRDefault="001518DE" w:rsidP="001518DE">
      <w:r>
        <w:rPr>
          <w:color w:val="000000"/>
        </w:rPr>
        <w:br/>
      </w:r>
    </w:p>
    <w:p w14:paraId="6CAE8E4C" w14:textId="77777777" w:rsidR="00064555" w:rsidRDefault="00064555" w:rsidP="001518DE"/>
    <w:p w14:paraId="3F4E2DEB" w14:textId="77777777" w:rsidR="001518DE" w:rsidRDefault="001518DE" w:rsidP="001518DE">
      <w:pPr>
        <w:pStyle w:val="NormalWeb"/>
        <w:spacing w:before="0" w:beforeAutospacing="0" w:after="0" w:afterAutospacing="0"/>
        <w:jc w:val="both"/>
        <w:rPr>
          <w:color w:val="000000"/>
        </w:rPr>
      </w:pPr>
      <w:r>
        <w:rPr>
          <w:rFonts w:ascii="Arial" w:hAnsi="Arial" w:cs="Arial"/>
          <w:color w:val="000000"/>
        </w:rPr>
        <w:lastRenderedPageBreak/>
        <w:t> </w:t>
      </w:r>
      <w:r>
        <w:rPr>
          <w:rFonts w:ascii="Arial" w:hAnsi="Arial" w:cs="Arial"/>
          <w:b/>
          <w:bCs/>
          <w:color w:val="000000"/>
          <w:sz w:val="22"/>
          <w:szCs w:val="22"/>
        </w:rPr>
        <w:t>3.</w:t>
      </w:r>
      <w:r>
        <w:rPr>
          <w:color w:val="000000"/>
          <w:sz w:val="14"/>
          <w:szCs w:val="14"/>
        </w:rPr>
        <w:t xml:space="preserve">    </w:t>
      </w:r>
      <w:proofErr w:type="spellStart"/>
      <w:r>
        <w:rPr>
          <w:rFonts w:ascii="Arial" w:hAnsi="Arial" w:cs="Arial"/>
          <w:b/>
          <w:bCs/>
          <w:color w:val="000000"/>
          <w:sz w:val="22"/>
          <w:szCs w:val="22"/>
        </w:rPr>
        <w:t>Melastomataceae</w:t>
      </w:r>
      <w:proofErr w:type="spellEnd"/>
    </w:p>
    <w:p w14:paraId="35447500" w14:textId="77777777" w:rsidR="001518DE" w:rsidRDefault="001518DE" w:rsidP="001518DE">
      <w:pPr>
        <w:pStyle w:val="NormalWeb"/>
        <w:spacing w:before="0" w:beforeAutospacing="0" w:after="0" w:afterAutospacing="0"/>
        <w:ind w:firstLine="720"/>
        <w:jc w:val="both"/>
        <w:rPr>
          <w:color w:val="000000"/>
        </w:rPr>
      </w:pPr>
      <w:proofErr w:type="spellStart"/>
      <w:r>
        <w:rPr>
          <w:rFonts w:ascii="Arial" w:hAnsi="Arial" w:cs="Arial"/>
          <w:color w:val="000000"/>
          <w:sz w:val="22"/>
          <w:szCs w:val="22"/>
        </w:rPr>
        <w:t>Melastomataceae</w:t>
      </w:r>
      <w:proofErr w:type="spellEnd"/>
      <w:r>
        <w:rPr>
          <w:rFonts w:ascii="Arial" w:hAnsi="Arial" w:cs="Arial"/>
          <w:color w:val="000000"/>
          <w:sz w:val="22"/>
          <w:szCs w:val="22"/>
        </w:rPr>
        <w:t xml:space="preserve"> is a family of ca. 5,000 species with distribution mainly restricted to the tropical areas of the globe and particular species richness in the Neotropics (</w:t>
      </w:r>
      <w:proofErr w:type="spellStart"/>
      <w:r>
        <w:rPr>
          <w:rFonts w:ascii="Arial" w:hAnsi="Arial" w:cs="Arial"/>
          <w:color w:val="000000"/>
          <w:sz w:val="22"/>
          <w:szCs w:val="22"/>
        </w:rPr>
        <w:t>Reginato</w:t>
      </w:r>
      <w:proofErr w:type="spellEnd"/>
      <w:r>
        <w:rPr>
          <w:rFonts w:ascii="Arial" w:hAnsi="Arial" w:cs="Arial"/>
          <w:color w:val="000000"/>
          <w:sz w:val="22"/>
          <w:szCs w:val="22"/>
        </w:rPr>
        <w:t xml:space="preserve"> et al. 2020). The tree used here includes 1,716 species in this clade. Fruit type scoring requires no further comments since the dataset is practically identical to that available in </w:t>
      </w:r>
      <w:proofErr w:type="spellStart"/>
      <w:r>
        <w:rPr>
          <w:rFonts w:ascii="Arial" w:hAnsi="Arial" w:cs="Arial"/>
          <w:color w:val="000000"/>
          <w:sz w:val="22"/>
          <w:szCs w:val="22"/>
        </w:rPr>
        <w:t>Reginato</w:t>
      </w:r>
      <w:proofErr w:type="spellEnd"/>
      <w:r>
        <w:rPr>
          <w:rFonts w:ascii="Arial" w:hAnsi="Arial" w:cs="Arial"/>
          <w:color w:val="000000"/>
          <w:sz w:val="22"/>
          <w:szCs w:val="22"/>
        </w:rPr>
        <w:t xml:space="preserve"> et al. (2020), with the addition of few species in the sister CAP clade (scored from van </w:t>
      </w:r>
      <w:proofErr w:type="spellStart"/>
      <w:r>
        <w:rPr>
          <w:rFonts w:ascii="Arial" w:hAnsi="Arial" w:cs="Arial"/>
          <w:color w:val="000000"/>
          <w:sz w:val="22"/>
          <w:szCs w:val="22"/>
        </w:rPr>
        <w:t>Beusekom-Osinga</w:t>
      </w:r>
      <w:proofErr w:type="spellEnd"/>
      <w:r>
        <w:rPr>
          <w:rFonts w:ascii="Arial" w:hAnsi="Arial" w:cs="Arial"/>
          <w:color w:val="000000"/>
          <w:sz w:val="22"/>
          <w:szCs w:val="22"/>
        </w:rPr>
        <w:t xml:space="preserve"> and van </w:t>
      </w:r>
      <w:proofErr w:type="spellStart"/>
      <w:r>
        <w:rPr>
          <w:rFonts w:ascii="Arial" w:hAnsi="Arial" w:cs="Arial"/>
          <w:color w:val="000000"/>
          <w:sz w:val="22"/>
          <w:szCs w:val="22"/>
        </w:rPr>
        <w:t>Beusekom</w:t>
      </w:r>
      <w:proofErr w:type="spellEnd"/>
      <w:r>
        <w:rPr>
          <w:rFonts w:ascii="Arial" w:hAnsi="Arial" w:cs="Arial"/>
          <w:color w:val="000000"/>
          <w:sz w:val="22"/>
          <w:szCs w:val="22"/>
        </w:rPr>
        <w:t xml:space="preserve">, 1975; Graham, 1984; Dahlgren and Thorne, 1984). See the original publication of </w:t>
      </w:r>
      <w:proofErr w:type="spellStart"/>
      <w:r>
        <w:rPr>
          <w:rFonts w:ascii="Arial" w:hAnsi="Arial" w:cs="Arial"/>
          <w:color w:val="000000"/>
          <w:sz w:val="22"/>
          <w:szCs w:val="22"/>
        </w:rPr>
        <w:t>Reginato</w:t>
      </w:r>
      <w:proofErr w:type="spellEnd"/>
      <w:r>
        <w:rPr>
          <w:rFonts w:ascii="Arial" w:hAnsi="Arial" w:cs="Arial"/>
          <w:color w:val="000000"/>
          <w:sz w:val="22"/>
          <w:szCs w:val="22"/>
        </w:rPr>
        <w:t xml:space="preserve"> et al. (2020) for more details on scoring fruit type in </w:t>
      </w:r>
      <w:proofErr w:type="spellStart"/>
      <w:r>
        <w:rPr>
          <w:rFonts w:ascii="Arial" w:hAnsi="Arial" w:cs="Arial"/>
          <w:color w:val="000000"/>
          <w:sz w:val="22"/>
          <w:szCs w:val="22"/>
        </w:rPr>
        <w:t>Melastomataceae</w:t>
      </w:r>
      <w:proofErr w:type="spellEnd"/>
      <w:r>
        <w:rPr>
          <w:rFonts w:ascii="Arial" w:hAnsi="Arial" w:cs="Arial"/>
          <w:color w:val="000000"/>
          <w:sz w:val="22"/>
          <w:szCs w:val="22"/>
        </w:rPr>
        <w:t>. </w:t>
      </w:r>
    </w:p>
    <w:p w14:paraId="1E4958AB" w14:textId="77777777" w:rsidR="001518DE" w:rsidRDefault="001518DE" w:rsidP="001518DE">
      <w:pPr>
        <w:pStyle w:val="NormalWeb"/>
        <w:spacing w:before="0" w:beforeAutospacing="0" w:after="0" w:afterAutospacing="0"/>
        <w:jc w:val="both"/>
        <w:rPr>
          <w:color w:val="000000"/>
        </w:rPr>
      </w:pPr>
      <w:r>
        <w:rPr>
          <w:rFonts w:ascii="Arial" w:hAnsi="Arial" w:cs="Arial"/>
          <w:color w:val="000000"/>
        </w:rPr>
        <w:t> </w:t>
      </w:r>
    </w:p>
    <w:p w14:paraId="7EDB5F86" w14:textId="77777777" w:rsidR="001518DE" w:rsidRDefault="001518DE" w:rsidP="001518DE">
      <w:pPr>
        <w:pStyle w:val="NormalWeb"/>
        <w:spacing w:before="0" w:beforeAutospacing="0" w:after="0" w:afterAutospacing="0"/>
        <w:jc w:val="both"/>
        <w:rPr>
          <w:color w:val="000000"/>
        </w:rPr>
      </w:pPr>
      <w:r>
        <w:rPr>
          <w:rFonts w:ascii="Arial" w:hAnsi="Arial" w:cs="Arial"/>
          <w:b/>
          <w:bCs/>
          <w:color w:val="000000"/>
          <w:sz w:val="22"/>
          <w:szCs w:val="22"/>
        </w:rPr>
        <w:t>4.</w:t>
      </w:r>
      <w:r>
        <w:rPr>
          <w:color w:val="000000"/>
          <w:sz w:val="14"/>
          <w:szCs w:val="14"/>
        </w:rPr>
        <w:t xml:space="preserve">    </w:t>
      </w:r>
      <w:r>
        <w:rPr>
          <w:rFonts w:ascii="Arial" w:hAnsi="Arial" w:cs="Arial"/>
          <w:b/>
          <w:bCs/>
          <w:color w:val="000000"/>
          <w:sz w:val="22"/>
          <w:szCs w:val="22"/>
        </w:rPr>
        <w:t>Rosaceae</w:t>
      </w:r>
    </w:p>
    <w:p w14:paraId="40EC9BDA"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Rosaceae is a family of 2,805 species with most of its diversity concentrated in temperate areas of the northern hemisphere. It includes many species of economic importance such as apples, pears and cherries. Xiang et al. (2016) divides Rosaceae fruits into six types: fleshy pomes (</w:t>
      </w:r>
      <w:proofErr w:type="gramStart"/>
      <w:r>
        <w:rPr>
          <w:rFonts w:ascii="Arial" w:hAnsi="Arial" w:cs="Arial"/>
          <w:color w:val="000000"/>
          <w:sz w:val="22"/>
          <w:szCs w:val="22"/>
        </w:rPr>
        <w:t>e.g.</w:t>
      </w:r>
      <w:proofErr w:type="gramEnd"/>
      <w:r>
        <w:rPr>
          <w:rFonts w:ascii="Arial" w:hAnsi="Arial" w:cs="Arial"/>
          <w:color w:val="000000"/>
          <w:sz w:val="22"/>
          <w:szCs w:val="22"/>
        </w:rPr>
        <w:t xml:space="preserve"> pears, apples), drupes (e.g. peaches, plums, cherries), dry achenes and three categories that actually consist of fruit aggregates: </w:t>
      </w:r>
      <w:proofErr w:type="spellStart"/>
      <w:r>
        <w:rPr>
          <w:rFonts w:ascii="Arial" w:hAnsi="Arial" w:cs="Arial"/>
          <w:color w:val="000000"/>
          <w:sz w:val="22"/>
          <w:szCs w:val="22"/>
        </w:rPr>
        <w:t>drupetums</w:t>
      </w:r>
      <w:proofErr w:type="spellEnd"/>
      <w:r>
        <w:rPr>
          <w:rFonts w:ascii="Arial" w:hAnsi="Arial" w:cs="Arial"/>
          <w:color w:val="000000"/>
          <w:sz w:val="22"/>
          <w:szCs w:val="22"/>
        </w:rPr>
        <w:t xml:space="preserve"> (e.g. raspberries), </w:t>
      </w:r>
      <w:proofErr w:type="spellStart"/>
      <w:r>
        <w:rPr>
          <w:rFonts w:ascii="Arial" w:hAnsi="Arial" w:cs="Arial"/>
          <w:color w:val="000000"/>
          <w:sz w:val="22"/>
          <w:szCs w:val="22"/>
        </w:rPr>
        <w:t>achenetums</w:t>
      </w:r>
      <w:proofErr w:type="spellEnd"/>
      <w:r>
        <w:rPr>
          <w:rFonts w:ascii="Arial" w:hAnsi="Arial" w:cs="Arial"/>
          <w:color w:val="000000"/>
          <w:sz w:val="22"/>
          <w:szCs w:val="22"/>
        </w:rPr>
        <w:t xml:space="preserve"> (which can have an enlarged fleshy receptacle, like in strawberries) and </w:t>
      </w:r>
      <w:proofErr w:type="spellStart"/>
      <w:r>
        <w:rPr>
          <w:rFonts w:ascii="Arial" w:hAnsi="Arial" w:cs="Arial"/>
          <w:color w:val="000000"/>
          <w:sz w:val="22"/>
          <w:szCs w:val="22"/>
        </w:rPr>
        <w:t>folicetum</w:t>
      </w:r>
      <w:proofErr w:type="spellEnd"/>
      <w:r>
        <w:rPr>
          <w:rFonts w:ascii="Arial" w:hAnsi="Arial" w:cs="Arial"/>
          <w:color w:val="000000"/>
          <w:sz w:val="22"/>
          <w:szCs w:val="22"/>
        </w:rPr>
        <w:t xml:space="preserve">. Among these, </w:t>
      </w:r>
      <w:proofErr w:type="spellStart"/>
      <w:r>
        <w:rPr>
          <w:rFonts w:ascii="Arial" w:hAnsi="Arial" w:cs="Arial"/>
          <w:color w:val="000000"/>
          <w:sz w:val="22"/>
          <w:szCs w:val="22"/>
        </w:rPr>
        <w:t>folicetums</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achenetums</w:t>
      </w:r>
      <w:proofErr w:type="spellEnd"/>
      <w:r>
        <w:rPr>
          <w:rFonts w:ascii="Arial" w:hAnsi="Arial" w:cs="Arial"/>
          <w:color w:val="000000"/>
          <w:sz w:val="22"/>
          <w:szCs w:val="22"/>
        </w:rPr>
        <w:t xml:space="preserve"> were the most challenging to score because of their variation in fleshiness and dehiscence. In some cases, scoring had to follow the description available in the protologue of each genus. </w:t>
      </w:r>
      <w:proofErr w:type="spellStart"/>
      <w:r>
        <w:rPr>
          <w:rFonts w:ascii="Arial" w:hAnsi="Arial" w:cs="Arial"/>
          <w:i/>
          <w:iCs/>
          <w:color w:val="000000"/>
          <w:sz w:val="22"/>
          <w:szCs w:val="22"/>
        </w:rPr>
        <w:t>Acaena</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caesiglauca</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Neviusia</w:t>
      </w:r>
      <w:proofErr w:type="spellEnd"/>
      <w:r>
        <w:rPr>
          <w:rFonts w:ascii="Arial" w:hAnsi="Arial" w:cs="Arial"/>
          <w:i/>
          <w:iCs/>
          <w:color w:val="000000"/>
          <w:sz w:val="22"/>
          <w:szCs w:val="22"/>
        </w:rPr>
        <w:t xml:space="preserve"> </w:t>
      </w:r>
      <w:proofErr w:type="spellStart"/>
      <w:r>
        <w:rPr>
          <w:rFonts w:ascii="Arial" w:hAnsi="Arial" w:cs="Arial"/>
          <w:i/>
          <w:iCs/>
          <w:color w:val="000000"/>
          <w:sz w:val="22"/>
          <w:szCs w:val="22"/>
        </w:rPr>
        <w:t>alabamensis</w:t>
      </w:r>
      <w:proofErr w:type="spellEnd"/>
      <w:r>
        <w:rPr>
          <w:rFonts w:ascii="Arial" w:hAnsi="Arial" w:cs="Arial"/>
          <w:color w:val="000000"/>
          <w:sz w:val="22"/>
          <w:szCs w:val="22"/>
        </w:rPr>
        <w:t xml:space="preserve"> and </w:t>
      </w:r>
      <w:r>
        <w:rPr>
          <w:rFonts w:ascii="Arial" w:hAnsi="Arial" w:cs="Arial"/>
          <w:i/>
          <w:iCs/>
          <w:color w:val="000000"/>
          <w:sz w:val="22"/>
          <w:szCs w:val="22"/>
        </w:rPr>
        <w:t>Kerria japonica</w:t>
      </w:r>
      <w:r>
        <w:rPr>
          <w:rFonts w:ascii="Arial" w:hAnsi="Arial" w:cs="Arial"/>
          <w:color w:val="000000"/>
          <w:sz w:val="22"/>
          <w:szCs w:val="22"/>
        </w:rPr>
        <w:t xml:space="preserve"> could not be properly scored; these tips were marked as “doubtful” and removed from further analyses. Unidentified species (</w:t>
      </w:r>
      <w:proofErr w:type="gramStart"/>
      <w:r>
        <w:rPr>
          <w:rFonts w:ascii="Arial" w:hAnsi="Arial" w:cs="Arial"/>
          <w:color w:val="000000"/>
          <w:sz w:val="22"/>
          <w:szCs w:val="22"/>
        </w:rPr>
        <w:t>i.e.</w:t>
      </w:r>
      <w:proofErr w:type="gramEnd"/>
      <w:r>
        <w:rPr>
          <w:rFonts w:ascii="Arial" w:hAnsi="Arial" w:cs="Arial"/>
          <w:color w:val="000000"/>
          <w:sz w:val="22"/>
          <w:szCs w:val="22"/>
        </w:rPr>
        <w:t xml:space="preserve"> those marked as “</w:t>
      </w:r>
      <w:proofErr w:type="spellStart"/>
      <w:r>
        <w:rPr>
          <w:rFonts w:ascii="Arial" w:hAnsi="Arial" w:cs="Arial"/>
          <w:color w:val="000000"/>
          <w:sz w:val="22"/>
          <w:szCs w:val="22"/>
        </w:rPr>
        <w:t>sp</w:t>
      </w:r>
      <w:proofErr w:type="spellEnd"/>
      <w:r>
        <w:rPr>
          <w:rFonts w:ascii="Arial" w:hAnsi="Arial" w:cs="Arial"/>
          <w:color w:val="000000"/>
          <w:sz w:val="22"/>
          <w:szCs w:val="22"/>
        </w:rPr>
        <w:t>”) were also pruned before analyses.</w:t>
      </w:r>
    </w:p>
    <w:p w14:paraId="5023E3EB"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Scoring was somewhat dubious in </w:t>
      </w:r>
      <w:proofErr w:type="spellStart"/>
      <w:r>
        <w:rPr>
          <w:rFonts w:ascii="Arial" w:hAnsi="Arial" w:cs="Arial"/>
          <w:i/>
          <w:iCs/>
          <w:color w:val="000000"/>
          <w:sz w:val="22"/>
          <w:szCs w:val="22"/>
        </w:rPr>
        <w:t>Cliffortia</w:t>
      </w:r>
      <w:proofErr w:type="spellEnd"/>
      <w:r>
        <w:rPr>
          <w:rFonts w:ascii="Arial" w:hAnsi="Arial" w:cs="Arial"/>
          <w:i/>
          <w:iCs/>
          <w:color w:val="000000"/>
          <w:sz w:val="22"/>
          <w:szCs w:val="22"/>
        </w:rPr>
        <w:t xml:space="preserve"> </w:t>
      </w:r>
      <w:r>
        <w:rPr>
          <w:rFonts w:ascii="Arial" w:hAnsi="Arial" w:cs="Arial"/>
          <w:color w:val="000000"/>
          <w:sz w:val="22"/>
          <w:szCs w:val="22"/>
        </w:rPr>
        <w:t>and</w:t>
      </w:r>
      <w:r>
        <w:rPr>
          <w:rFonts w:ascii="Arial" w:hAnsi="Arial" w:cs="Arial"/>
          <w:i/>
          <w:iCs/>
          <w:color w:val="000000"/>
          <w:sz w:val="22"/>
          <w:szCs w:val="22"/>
        </w:rPr>
        <w:t xml:space="preserve"> </w:t>
      </w:r>
      <w:proofErr w:type="spellStart"/>
      <w:r>
        <w:rPr>
          <w:rFonts w:ascii="Arial" w:hAnsi="Arial" w:cs="Arial"/>
          <w:i/>
          <w:iCs/>
          <w:color w:val="000000"/>
          <w:sz w:val="22"/>
          <w:szCs w:val="22"/>
        </w:rPr>
        <w:t>Potentillia</w:t>
      </w:r>
      <w:proofErr w:type="spellEnd"/>
      <w:r>
        <w:rPr>
          <w:rFonts w:ascii="Arial" w:hAnsi="Arial" w:cs="Arial"/>
          <w:color w:val="000000"/>
          <w:sz w:val="22"/>
          <w:szCs w:val="22"/>
        </w:rPr>
        <w:t xml:space="preserve"> </w:t>
      </w:r>
      <w:proofErr w:type="spellStart"/>
      <w:proofErr w:type="gramStart"/>
      <w:r>
        <w:rPr>
          <w:rFonts w:ascii="Arial" w:hAnsi="Arial" w:cs="Arial"/>
          <w:color w:val="000000"/>
          <w:sz w:val="22"/>
          <w:szCs w:val="22"/>
        </w:rPr>
        <w:t>s.l.</w:t>
      </w:r>
      <w:proofErr w:type="spellEnd"/>
      <w:r>
        <w:rPr>
          <w:rFonts w:ascii="Arial" w:hAnsi="Arial" w:cs="Arial"/>
          <w:color w:val="000000"/>
          <w:sz w:val="22"/>
          <w:szCs w:val="22"/>
        </w:rPr>
        <w:t>.</w:t>
      </w:r>
      <w:proofErr w:type="gramEnd"/>
      <w:r>
        <w:rPr>
          <w:rFonts w:ascii="Arial" w:hAnsi="Arial" w:cs="Arial"/>
          <w:color w:val="000000"/>
          <w:sz w:val="22"/>
          <w:szCs w:val="22"/>
        </w:rPr>
        <w:t xml:space="preserve"> </w:t>
      </w:r>
      <w:proofErr w:type="spellStart"/>
      <w:r>
        <w:rPr>
          <w:rFonts w:ascii="Arial" w:hAnsi="Arial" w:cs="Arial"/>
          <w:i/>
          <w:iCs/>
          <w:color w:val="000000"/>
          <w:sz w:val="22"/>
          <w:szCs w:val="22"/>
        </w:rPr>
        <w:t>Cliffortia</w:t>
      </w:r>
      <w:proofErr w:type="spellEnd"/>
      <w:r>
        <w:rPr>
          <w:rFonts w:ascii="Arial" w:hAnsi="Arial" w:cs="Arial"/>
          <w:color w:val="000000"/>
          <w:sz w:val="22"/>
          <w:szCs w:val="22"/>
        </w:rPr>
        <w:t xml:space="preserve"> was suggested to be either ant or abiotically dispersed, with one species possibly bird dispersed based on morphology (</w:t>
      </w:r>
      <w:r>
        <w:rPr>
          <w:rFonts w:ascii="Arial" w:hAnsi="Arial" w:cs="Arial"/>
          <w:i/>
          <w:iCs/>
          <w:color w:val="000000"/>
          <w:sz w:val="22"/>
          <w:szCs w:val="22"/>
        </w:rPr>
        <w:t xml:space="preserve">C. </w:t>
      </w:r>
      <w:proofErr w:type="spellStart"/>
      <w:r>
        <w:rPr>
          <w:rFonts w:ascii="Arial" w:hAnsi="Arial" w:cs="Arial"/>
          <w:i/>
          <w:iCs/>
          <w:color w:val="000000"/>
          <w:sz w:val="22"/>
          <w:szCs w:val="22"/>
        </w:rPr>
        <w:t>baccans</w:t>
      </w:r>
      <w:proofErr w:type="spellEnd"/>
      <w:r>
        <w:rPr>
          <w:rFonts w:ascii="Arial" w:hAnsi="Arial" w:cs="Arial"/>
          <w:color w:val="000000"/>
          <w:sz w:val="22"/>
          <w:szCs w:val="22"/>
        </w:rPr>
        <w:t xml:space="preserve">); however, all species were scored as dry fruits based on most of the literature. A conservative approach was also taken in </w:t>
      </w:r>
      <w:proofErr w:type="spellStart"/>
      <w:r>
        <w:rPr>
          <w:rFonts w:ascii="Arial" w:hAnsi="Arial" w:cs="Arial"/>
          <w:i/>
          <w:iCs/>
          <w:color w:val="000000"/>
          <w:sz w:val="22"/>
          <w:szCs w:val="22"/>
        </w:rPr>
        <w:t>Potentillia</w:t>
      </w:r>
      <w:proofErr w:type="spellEnd"/>
      <w:r>
        <w:rPr>
          <w:rFonts w:ascii="Arial" w:hAnsi="Arial" w:cs="Arial"/>
          <w:color w:val="000000"/>
          <w:sz w:val="22"/>
          <w:szCs w:val="22"/>
        </w:rPr>
        <w:t xml:space="preserve"> </w:t>
      </w:r>
      <w:proofErr w:type="spellStart"/>
      <w:r>
        <w:rPr>
          <w:rFonts w:ascii="Arial" w:hAnsi="Arial" w:cs="Arial"/>
          <w:color w:val="000000"/>
          <w:sz w:val="22"/>
          <w:szCs w:val="22"/>
        </w:rPr>
        <w:t>s.l.</w:t>
      </w:r>
      <w:proofErr w:type="spellEnd"/>
      <w:r>
        <w:rPr>
          <w:rFonts w:ascii="Arial" w:hAnsi="Arial" w:cs="Arial"/>
          <w:color w:val="000000"/>
          <w:sz w:val="22"/>
          <w:szCs w:val="22"/>
        </w:rPr>
        <w:t xml:space="preserve">, which includes </w:t>
      </w:r>
      <w:r>
        <w:rPr>
          <w:rFonts w:ascii="Arial" w:hAnsi="Arial" w:cs="Arial"/>
          <w:i/>
          <w:iCs/>
          <w:color w:val="000000"/>
          <w:sz w:val="22"/>
          <w:szCs w:val="22"/>
        </w:rPr>
        <w:t>Potentilla</w:t>
      </w:r>
      <w:r>
        <w:rPr>
          <w:rFonts w:ascii="Arial" w:hAnsi="Arial" w:cs="Arial"/>
          <w:color w:val="000000"/>
          <w:sz w:val="22"/>
          <w:szCs w:val="22"/>
        </w:rPr>
        <w:t xml:space="preserve">, </w:t>
      </w:r>
      <w:proofErr w:type="spellStart"/>
      <w:r>
        <w:rPr>
          <w:rFonts w:ascii="Arial" w:hAnsi="Arial" w:cs="Arial"/>
          <w:i/>
          <w:iCs/>
          <w:color w:val="000000"/>
          <w:sz w:val="22"/>
          <w:szCs w:val="22"/>
        </w:rPr>
        <w:t>Duchesnea</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Comarum</w:t>
      </w:r>
      <w:proofErr w:type="spellEnd"/>
      <w:r>
        <w:rPr>
          <w:rFonts w:ascii="Arial" w:hAnsi="Arial" w:cs="Arial"/>
          <w:color w:val="000000"/>
          <w:sz w:val="22"/>
          <w:szCs w:val="22"/>
        </w:rPr>
        <w:t xml:space="preserve"> (the last two sometimes synonymized within the first) and </w:t>
      </w:r>
      <w:r>
        <w:rPr>
          <w:rFonts w:ascii="Arial" w:hAnsi="Arial" w:cs="Arial"/>
          <w:i/>
          <w:iCs/>
          <w:color w:val="000000"/>
          <w:sz w:val="22"/>
          <w:szCs w:val="22"/>
        </w:rPr>
        <w:t>Fragaria</w:t>
      </w:r>
      <w:r>
        <w:rPr>
          <w:rFonts w:ascii="Arial" w:hAnsi="Arial" w:cs="Arial"/>
          <w:color w:val="000000"/>
          <w:sz w:val="22"/>
          <w:szCs w:val="22"/>
        </w:rPr>
        <w:t xml:space="preserve"> (</w:t>
      </w:r>
      <w:proofErr w:type="gramStart"/>
      <w:r>
        <w:rPr>
          <w:rFonts w:ascii="Arial" w:hAnsi="Arial" w:cs="Arial"/>
          <w:color w:val="000000"/>
          <w:sz w:val="22"/>
          <w:szCs w:val="22"/>
        </w:rPr>
        <w:t>i.e.</w:t>
      </w:r>
      <w:proofErr w:type="gramEnd"/>
      <w:r>
        <w:rPr>
          <w:rFonts w:ascii="Arial" w:hAnsi="Arial" w:cs="Arial"/>
          <w:color w:val="000000"/>
          <w:sz w:val="22"/>
          <w:szCs w:val="22"/>
        </w:rPr>
        <w:t xml:space="preserve"> the strawberries). The difference between these genera </w:t>
      </w:r>
      <w:proofErr w:type="gramStart"/>
      <w:r>
        <w:rPr>
          <w:rFonts w:ascii="Arial" w:hAnsi="Arial" w:cs="Arial"/>
          <w:color w:val="000000"/>
          <w:sz w:val="22"/>
          <w:szCs w:val="22"/>
        </w:rPr>
        <w:t>seem</w:t>
      </w:r>
      <w:proofErr w:type="gramEnd"/>
      <w:r>
        <w:rPr>
          <w:rFonts w:ascii="Arial" w:hAnsi="Arial" w:cs="Arial"/>
          <w:color w:val="000000"/>
          <w:sz w:val="22"/>
          <w:szCs w:val="22"/>
        </w:rPr>
        <w:t xml:space="preserve"> to be merely in how much the torus is fleshy after anthesis, and so fruit fleshiness is continuous rather than discrete. Nevertheless, we decided for a conservative approach and scored all of the </w:t>
      </w:r>
      <w:proofErr w:type="spellStart"/>
      <w:r>
        <w:rPr>
          <w:rFonts w:ascii="Arial" w:hAnsi="Arial" w:cs="Arial"/>
          <w:i/>
          <w:iCs/>
          <w:color w:val="000000"/>
          <w:sz w:val="22"/>
          <w:szCs w:val="22"/>
        </w:rPr>
        <w:t>Pottentilla</w:t>
      </w:r>
      <w:proofErr w:type="spellEnd"/>
      <w:r>
        <w:rPr>
          <w:rFonts w:ascii="Arial" w:hAnsi="Arial" w:cs="Arial"/>
          <w:color w:val="000000"/>
          <w:sz w:val="22"/>
          <w:szCs w:val="22"/>
        </w:rPr>
        <w:t xml:space="preserve"> </w:t>
      </w:r>
      <w:proofErr w:type="spellStart"/>
      <w:r>
        <w:rPr>
          <w:rFonts w:ascii="Arial" w:hAnsi="Arial" w:cs="Arial"/>
          <w:color w:val="000000"/>
          <w:sz w:val="22"/>
          <w:szCs w:val="22"/>
        </w:rPr>
        <w:t>s.l.</w:t>
      </w:r>
      <w:proofErr w:type="spellEnd"/>
      <w:r>
        <w:rPr>
          <w:rFonts w:ascii="Arial" w:hAnsi="Arial" w:cs="Arial"/>
          <w:color w:val="000000"/>
          <w:sz w:val="22"/>
          <w:szCs w:val="22"/>
        </w:rPr>
        <w:t xml:space="preserve"> as “dry fruit” except for </w:t>
      </w:r>
      <w:r>
        <w:rPr>
          <w:rFonts w:ascii="Arial" w:hAnsi="Arial" w:cs="Arial"/>
          <w:i/>
          <w:iCs/>
          <w:color w:val="000000"/>
          <w:sz w:val="22"/>
          <w:szCs w:val="22"/>
        </w:rPr>
        <w:t>Fragaria</w:t>
      </w:r>
      <w:r>
        <w:rPr>
          <w:rFonts w:ascii="Arial" w:hAnsi="Arial" w:cs="Arial"/>
          <w:color w:val="000000"/>
          <w:sz w:val="22"/>
          <w:szCs w:val="22"/>
        </w:rPr>
        <w:t xml:space="preserve">, which are clearly endozoochoric and therefore scored as “fleshy fruit”. Though the two species of </w:t>
      </w:r>
      <w:proofErr w:type="spellStart"/>
      <w:r>
        <w:rPr>
          <w:rFonts w:ascii="Arial" w:hAnsi="Arial" w:cs="Arial"/>
          <w:i/>
          <w:iCs/>
          <w:color w:val="000000"/>
          <w:sz w:val="22"/>
          <w:szCs w:val="22"/>
        </w:rPr>
        <w:t>Comarum</w:t>
      </w:r>
      <w:proofErr w:type="spellEnd"/>
      <w:r>
        <w:rPr>
          <w:rFonts w:ascii="Arial" w:hAnsi="Arial" w:cs="Arial"/>
          <w:color w:val="000000"/>
          <w:sz w:val="22"/>
          <w:szCs w:val="22"/>
        </w:rPr>
        <w:t xml:space="preserve"> have a somewhat enlarged torus after anthesis as in </w:t>
      </w:r>
      <w:r>
        <w:rPr>
          <w:rFonts w:ascii="Arial" w:hAnsi="Arial" w:cs="Arial"/>
          <w:i/>
          <w:iCs/>
          <w:color w:val="000000"/>
          <w:sz w:val="22"/>
          <w:szCs w:val="22"/>
        </w:rPr>
        <w:t>Fragaria</w:t>
      </w:r>
      <w:r>
        <w:rPr>
          <w:rFonts w:ascii="Arial" w:hAnsi="Arial" w:cs="Arial"/>
          <w:color w:val="000000"/>
          <w:sz w:val="22"/>
          <w:szCs w:val="22"/>
        </w:rPr>
        <w:t>, they were also kept as “dry fruit”. </w:t>
      </w:r>
    </w:p>
    <w:p w14:paraId="0BEB9387"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Fruit type scoring for Rosaceae was mainly based on: Gormley (1915), </w:t>
      </w:r>
      <w:proofErr w:type="spellStart"/>
      <w:r>
        <w:rPr>
          <w:rFonts w:ascii="Arial" w:hAnsi="Arial" w:cs="Arial"/>
          <w:color w:val="000000"/>
          <w:sz w:val="22"/>
          <w:szCs w:val="22"/>
        </w:rPr>
        <w:t>Kalkman</w:t>
      </w:r>
      <w:proofErr w:type="spellEnd"/>
      <w:r>
        <w:rPr>
          <w:rFonts w:ascii="Arial" w:hAnsi="Arial" w:cs="Arial"/>
          <w:color w:val="000000"/>
          <w:sz w:val="22"/>
          <w:szCs w:val="22"/>
        </w:rPr>
        <w:t xml:space="preserve"> (1965), Baker and Baker (1967),  Lawrence et al (1967), Purohit and </w:t>
      </w:r>
      <w:proofErr w:type="spellStart"/>
      <w:r>
        <w:rPr>
          <w:rFonts w:ascii="Arial" w:hAnsi="Arial" w:cs="Arial"/>
          <w:color w:val="000000"/>
          <w:sz w:val="22"/>
          <w:szCs w:val="22"/>
        </w:rPr>
        <w:t>Panigrahi</w:t>
      </w:r>
      <w:proofErr w:type="spellEnd"/>
      <w:r>
        <w:rPr>
          <w:rFonts w:ascii="Arial" w:hAnsi="Arial" w:cs="Arial"/>
          <w:color w:val="000000"/>
          <w:sz w:val="22"/>
          <w:szCs w:val="22"/>
        </w:rPr>
        <w:t xml:space="preserve"> (1984), </w:t>
      </w:r>
      <w:proofErr w:type="spellStart"/>
      <w:r>
        <w:rPr>
          <w:rFonts w:ascii="Arial" w:hAnsi="Arial" w:cs="Arial"/>
          <w:color w:val="000000"/>
          <w:sz w:val="22"/>
          <w:szCs w:val="22"/>
        </w:rPr>
        <w:t>Henrickson</w:t>
      </w:r>
      <w:proofErr w:type="spellEnd"/>
      <w:r>
        <w:rPr>
          <w:rFonts w:ascii="Arial" w:hAnsi="Arial" w:cs="Arial"/>
          <w:color w:val="000000"/>
          <w:sz w:val="22"/>
          <w:szCs w:val="22"/>
        </w:rPr>
        <w:t xml:space="preserve"> (1985), </w:t>
      </w:r>
      <w:proofErr w:type="spellStart"/>
      <w:r>
        <w:rPr>
          <w:rFonts w:ascii="Arial" w:hAnsi="Arial" w:cs="Arial"/>
          <w:color w:val="000000"/>
          <w:sz w:val="22"/>
          <w:szCs w:val="22"/>
        </w:rPr>
        <w:t>Panigrahi</w:t>
      </w:r>
      <w:proofErr w:type="spellEnd"/>
      <w:r>
        <w:rPr>
          <w:rFonts w:ascii="Arial" w:hAnsi="Arial" w:cs="Arial"/>
          <w:color w:val="000000"/>
          <w:sz w:val="22"/>
          <w:szCs w:val="22"/>
        </w:rPr>
        <w:t xml:space="preserve"> and Dikshit (1985), Robertson et al. (1991), Rohrer et al. (1991), </w:t>
      </w:r>
      <w:proofErr w:type="spellStart"/>
      <w:r>
        <w:rPr>
          <w:rFonts w:ascii="Arial" w:hAnsi="Arial" w:cs="Arial"/>
          <w:color w:val="000000"/>
          <w:sz w:val="22"/>
          <w:szCs w:val="22"/>
        </w:rPr>
        <w:t>Helfgott</w:t>
      </w:r>
      <w:proofErr w:type="spellEnd"/>
      <w:r>
        <w:rPr>
          <w:rFonts w:ascii="Arial" w:hAnsi="Arial" w:cs="Arial"/>
          <w:color w:val="000000"/>
          <w:sz w:val="22"/>
          <w:szCs w:val="22"/>
        </w:rPr>
        <w:t xml:space="preserve"> et al. (2000), Lee et al. (2001), Whitehouse (2002), Lu and Brach (2003), Paz (2004), </w:t>
      </w:r>
      <w:proofErr w:type="spellStart"/>
      <w:r>
        <w:rPr>
          <w:rFonts w:ascii="Arial" w:hAnsi="Arial" w:cs="Arial"/>
          <w:color w:val="000000"/>
          <w:sz w:val="22"/>
          <w:szCs w:val="22"/>
        </w:rPr>
        <w:t>Kalkman</w:t>
      </w:r>
      <w:proofErr w:type="spellEnd"/>
      <w:r>
        <w:rPr>
          <w:rFonts w:ascii="Arial" w:hAnsi="Arial" w:cs="Arial"/>
          <w:color w:val="000000"/>
          <w:sz w:val="22"/>
          <w:szCs w:val="22"/>
        </w:rPr>
        <w:t xml:space="preserve"> (2004), Fryer and </w:t>
      </w:r>
      <w:proofErr w:type="spellStart"/>
      <w:r>
        <w:rPr>
          <w:rFonts w:ascii="Arial" w:hAnsi="Arial" w:cs="Arial"/>
          <w:color w:val="000000"/>
          <w:sz w:val="22"/>
          <w:szCs w:val="22"/>
        </w:rPr>
        <w:t>Hylmo</w:t>
      </w:r>
      <w:proofErr w:type="spellEnd"/>
      <w:r>
        <w:rPr>
          <w:rFonts w:ascii="Arial" w:hAnsi="Arial" w:cs="Arial"/>
          <w:color w:val="000000"/>
          <w:sz w:val="22"/>
          <w:szCs w:val="22"/>
        </w:rPr>
        <w:t xml:space="preserve"> (2011), </w:t>
      </w:r>
      <w:proofErr w:type="spellStart"/>
      <w:r>
        <w:rPr>
          <w:rFonts w:ascii="Arial" w:hAnsi="Arial" w:cs="Arial"/>
          <w:color w:val="000000"/>
          <w:sz w:val="22"/>
          <w:szCs w:val="22"/>
        </w:rPr>
        <w:t>Henrickson</w:t>
      </w:r>
      <w:proofErr w:type="spellEnd"/>
      <w:r>
        <w:rPr>
          <w:rFonts w:ascii="Arial" w:hAnsi="Arial" w:cs="Arial"/>
          <w:color w:val="000000"/>
          <w:sz w:val="22"/>
          <w:szCs w:val="22"/>
        </w:rPr>
        <w:t xml:space="preserve"> (2012), Jones (2012), Tong and Xia (2016), Acosta et al. (2016), Xiang et al. (2016), Feng et al. (2017).</w:t>
      </w:r>
    </w:p>
    <w:p w14:paraId="67875DC2" w14:textId="77777777" w:rsidR="001518DE" w:rsidRDefault="001518DE" w:rsidP="001518DE">
      <w:pPr>
        <w:pStyle w:val="NormalWeb"/>
        <w:spacing w:before="0" w:beforeAutospacing="0" w:after="0" w:afterAutospacing="0"/>
        <w:jc w:val="both"/>
        <w:rPr>
          <w:color w:val="000000"/>
        </w:rPr>
      </w:pPr>
      <w:r>
        <w:rPr>
          <w:rFonts w:ascii="Arial" w:hAnsi="Arial" w:cs="Arial"/>
          <w:color w:val="000000"/>
          <w:sz w:val="22"/>
          <w:szCs w:val="22"/>
        </w:rPr>
        <w:t> </w:t>
      </w:r>
    </w:p>
    <w:p w14:paraId="4F24D2C3" w14:textId="77777777" w:rsidR="001518DE" w:rsidRDefault="001518DE" w:rsidP="001518DE">
      <w:pPr>
        <w:pStyle w:val="NormalWeb"/>
        <w:spacing w:before="0" w:beforeAutospacing="0" w:after="0" w:afterAutospacing="0"/>
        <w:jc w:val="both"/>
        <w:rPr>
          <w:color w:val="000000"/>
        </w:rPr>
      </w:pPr>
      <w:r>
        <w:rPr>
          <w:rFonts w:ascii="Arial" w:hAnsi="Arial" w:cs="Arial"/>
          <w:b/>
          <w:bCs/>
          <w:color w:val="000000"/>
          <w:sz w:val="22"/>
          <w:szCs w:val="22"/>
        </w:rPr>
        <w:t>5.</w:t>
      </w:r>
      <w:r>
        <w:rPr>
          <w:color w:val="000000"/>
          <w:sz w:val="14"/>
          <w:szCs w:val="14"/>
        </w:rPr>
        <w:t xml:space="preserve">    </w:t>
      </w:r>
      <w:r>
        <w:rPr>
          <w:rFonts w:ascii="Arial" w:hAnsi="Arial" w:cs="Arial"/>
          <w:b/>
          <w:bCs/>
          <w:color w:val="000000"/>
          <w:sz w:val="22"/>
          <w:szCs w:val="22"/>
        </w:rPr>
        <w:t>Solanaceae</w:t>
      </w:r>
    </w:p>
    <w:p w14:paraId="52B66346"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Solanaceae is a family of 2,700 species of cosmopolitan distribution (</w:t>
      </w:r>
      <w:proofErr w:type="spellStart"/>
      <w:r>
        <w:rPr>
          <w:rFonts w:ascii="Arial" w:hAnsi="Arial" w:cs="Arial"/>
          <w:color w:val="000000"/>
          <w:sz w:val="22"/>
          <w:szCs w:val="22"/>
        </w:rPr>
        <w:t>Särkinen</w:t>
      </w:r>
      <w:proofErr w:type="spellEnd"/>
      <w:r>
        <w:rPr>
          <w:rFonts w:ascii="Arial" w:hAnsi="Arial" w:cs="Arial"/>
          <w:color w:val="000000"/>
          <w:sz w:val="22"/>
          <w:szCs w:val="22"/>
        </w:rPr>
        <w:t xml:space="preserve"> et al. 2013). It also includes many species of economic importance, such as tomatoes and potatoes, and for that reason it is a relatively well-documented clade for its size. According to Knapp (2002), Solanaceae have six basic types of fruits: capsule, berry, berry with stone cells, drupe (or pyrene), non-capsular dehiscent fruit and mericarps (nutlets). In general, berries, with or without stone cells, and drupes are fleshy and usually eaten and seed-dispersed by vertebrates (</w:t>
      </w:r>
      <w:proofErr w:type="gramStart"/>
      <w:r>
        <w:rPr>
          <w:rFonts w:ascii="Arial" w:hAnsi="Arial" w:cs="Arial"/>
          <w:color w:val="000000"/>
          <w:sz w:val="22"/>
          <w:szCs w:val="22"/>
        </w:rPr>
        <w:t>e.g.</w:t>
      </w:r>
      <w:proofErr w:type="gramEnd"/>
      <w:r>
        <w:rPr>
          <w:rFonts w:ascii="Arial" w:hAnsi="Arial" w:cs="Arial"/>
          <w:color w:val="000000"/>
          <w:sz w:val="22"/>
          <w:szCs w:val="22"/>
        </w:rPr>
        <w:t xml:space="preserve"> Bello et al. 2017). Capsules, non-capsular dehiscent fruit and mericarps (nutlets) are dry fruits that are usually seed-dispersed by abiotic vectors, such as wind, water or gravity. Dry and fleshy fruits are conserved in most genera, with the exception of </w:t>
      </w:r>
      <w:r>
        <w:rPr>
          <w:rFonts w:ascii="Arial" w:hAnsi="Arial" w:cs="Arial"/>
          <w:i/>
          <w:iCs/>
          <w:color w:val="000000"/>
          <w:sz w:val="22"/>
          <w:szCs w:val="22"/>
        </w:rPr>
        <w:t>Solanum</w:t>
      </w:r>
      <w:r>
        <w:rPr>
          <w:rFonts w:ascii="Arial" w:hAnsi="Arial" w:cs="Arial"/>
          <w:color w:val="000000"/>
          <w:sz w:val="22"/>
          <w:szCs w:val="22"/>
        </w:rPr>
        <w:t xml:space="preserve"> where, although the majority of species present juicy or at least moist berries, few clades and species can also present dry berries that mimic a capsule and dehisce at maturity. This type of fruit is termed “censer fruits” (Symon, 1984; </w:t>
      </w:r>
      <w:r>
        <w:rPr>
          <w:rFonts w:ascii="Arial" w:hAnsi="Arial" w:cs="Arial"/>
          <w:color w:val="000000"/>
          <w:sz w:val="22"/>
          <w:szCs w:val="22"/>
        </w:rPr>
        <w:lastRenderedPageBreak/>
        <w:t>Lester and Symon, 1989) and is described as “dry berries borne on long flexible stalks where seeds are shaken out by wind or impact” (Knapp 2002:2007). </w:t>
      </w:r>
    </w:p>
    <w:p w14:paraId="3A0B4581" w14:textId="77777777" w:rsidR="001518DE" w:rsidRDefault="001518DE" w:rsidP="001518DE">
      <w:pPr>
        <w:pStyle w:val="NormalWeb"/>
        <w:spacing w:before="0" w:beforeAutospacing="0" w:after="0" w:afterAutospacing="0"/>
        <w:ind w:firstLine="720"/>
        <w:jc w:val="both"/>
        <w:rPr>
          <w:color w:val="000000"/>
        </w:rPr>
      </w:pPr>
      <w:r>
        <w:rPr>
          <w:rFonts w:ascii="Arial" w:hAnsi="Arial" w:cs="Arial"/>
          <w:i/>
          <w:iCs/>
          <w:color w:val="000000"/>
          <w:sz w:val="22"/>
          <w:szCs w:val="22"/>
        </w:rPr>
        <w:t>Solanum</w:t>
      </w:r>
      <w:r>
        <w:rPr>
          <w:rFonts w:ascii="Arial" w:hAnsi="Arial" w:cs="Arial"/>
          <w:color w:val="000000"/>
          <w:sz w:val="22"/>
          <w:szCs w:val="22"/>
        </w:rPr>
        <w:t xml:space="preserve"> was therefore the most challenging genus to score fruit type in Solanaceae, even with the rich availability of literature for the family. The identification key to </w:t>
      </w:r>
      <w:r>
        <w:rPr>
          <w:rFonts w:ascii="Arial" w:hAnsi="Arial" w:cs="Arial"/>
          <w:i/>
          <w:iCs/>
          <w:color w:val="000000"/>
          <w:sz w:val="22"/>
          <w:szCs w:val="22"/>
        </w:rPr>
        <w:t>Solanum</w:t>
      </w:r>
      <w:r>
        <w:rPr>
          <w:rFonts w:ascii="Arial" w:hAnsi="Arial" w:cs="Arial"/>
          <w:color w:val="000000"/>
          <w:sz w:val="22"/>
          <w:szCs w:val="22"/>
        </w:rPr>
        <w:t xml:space="preserve"> available at solanaceaesource.org reports that dry berries can be found in six groups: </w:t>
      </w:r>
      <w:proofErr w:type="spellStart"/>
      <w:r>
        <w:rPr>
          <w:rFonts w:ascii="Arial" w:hAnsi="Arial" w:cs="Arial"/>
          <w:i/>
          <w:iCs/>
          <w:color w:val="000000"/>
          <w:sz w:val="22"/>
          <w:szCs w:val="22"/>
        </w:rPr>
        <w:t>Normania</w:t>
      </w:r>
      <w:proofErr w:type="spellEnd"/>
      <w:r>
        <w:rPr>
          <w:rFonts w:ascii="Arial" w:hAnsi="Arial" w:cs="Arial"/>
          <w:color w:val="000000"/>
          <w:sz w:val="22"/>
          <w:szCs w:val="22"/>
        </w:rPr>
        <w:t xml:space="preserve">, </w:t>
      </w:r>
      <w:r>
        <w:rPr>
          <w:rFonts w:ascii="Arial" w:hAnsi="Arial" w:cs="Arial"/>
          <w:i/>
          <w:iCs/>
          <w:color w:val="000000"/>
          <w:sz w:val="22"/>
          <w:szCs w:val="22"/>
        </w:rPr>
        <w:t>Tomato</w:t>
      </w:r>
      <w:r>
        <w:rPr>
          <w:rFonts w:ascii="Arial" w:hAnsi="Arial" w:cs="Arial"/>
          <w:color w:val="000000"/>
          <w:sz w:val="22"/>
          <w:szCs w:val="22"/>
        </w:rPr>
        <w:t xml:space="preserve">, </w:t>
      </w:r>
      <w:proofErr w:type="spellStart"/>
      <w:r>
        <w:rPr>
          <w:rFonts w:ascii="Arial" w:hAnsi="Arial" w:cs="Arial"/>
          <w:i/>
          <w:iCs/>
          <w:color w:val="000000"/>
          <w:sz w:val="22"/>
          <w:szCs w:val="22"/>
        </w:rPr>
        <w:t>Androceras</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Euacanthum</w:t>
      </w:r>
      <w:proofErr w:type="spellEnd"/>
      <w:r>
        <w:rPr>
          <w:rFonts w:ascii="Arial" w:hAnsi="Arial" w:cs="Arial"/>
          <w:color w:val="000000"/>
          <w:sz w:val="22"/>
          <w:szCs w:val="22"/>
        </w:rPr>
        <w:t xml:space="preserve">, </w:t>
      </w:r>
      <w:proofErr w:type="spellStart"/>
      <w:r>
        <w:rPr>
          <w:rFonts w:ascii="Arial" w:hAnsi="Arial" w:cs="Arial"/>
          <w:i/>
          <w:iCs/>
          <w:color w:val="000000"/>
          <w:sz w:val="22"/>
          <w:szCs w:val="22"/>
        </w:rPr>
        <w:t>Elaeagniifolium</w:t>
      </w:r>
      <w:proofErr w:type="spellEnd"/>
      <w:r>
        <w:rPr>
          <w:rFonts w:ascii="Arial" w:hAnsi="Arial" w:cs="Arial"/>
          <w:color w:val="000000"/>
          <w:sz w:val="22"/>
          <w:szCs w:val="22"/>
        </w:rPr>
        <w:t xml:space="preserve"> and </w:t>
      </w:r>
      <w:proofErr w:type="gramStart"/>
      <w:r>
        <w:rPr>
          <w:rFonts w:ascii="Arial" w:hAnsi="Arial" w:cs="Arial"/>
          <w:color w:val="000000"/>
          <w:sz w:val="22"/>
          <w:szCs w:val="22"/>
        </w:rPr>
        <w:t>Old World</w:t>
      </w:r>
      <w:proofErr w:type="gramEnd"/>
      <w:r>
        <w:rPr>
          <w:rFonts w:ascii="Arial" w:hAnsi="Arial" w:cs="Arial"/>
          <w:color w:val="000000"/>
          <w:sz w:val="22"/>
          <w:szCs w:val="22"/>
        </w:rPr>
        <w:t xml:space="preserve"> Group (particularly in the </w:t>
      </w:r>
      <w:proofErr w:type="spellStart"/>
      <w:r>
        <w:rPr>
          <w:rFonts w:ascii="Arial" w:hAnsi="Arial" w:cs="Arial"/>
          <w:i/>
          <w:iCs/>
          <w:color w:val="000000"/>
          <w:sz w:val="22"/>
          <w:szCs w:val="22"/>
        </w:rPr>
        <w:t>Dioicum</w:t>
      </w:r>
      <w:proofErr w:type="spellEnd"/>
      <w:r>
        <w:rPr>
          <w:rFonts w:ascii="Arial" w:hAnsi="Arial" w:cs="Arial"/>
          <w:color w:val="000000"/>
          <w:sz w:val="22"/>
          <w:szCs w:val="22"/>
        </w:rPr>
        <w:t xml:space="preserve"> grade, and </w:t>
      </w:r>
      <w:proofErr w:type="spellStart"/>
      <w:r>
        <w:rPr>
          <w:rFonts w:ascii="Arial" w:hAnsi="Arial" w:cs="Arial"/>
          <w:i/>
          <w:iCs/>
          <w:color w:val="000000"/>
          <w:sz w:val="22"/>
          <w:szCs w:val="22"/>
        </w:rPr>
        <w:t>Echinatum</w:t>
      </w:r>
      <w:proofErr w:type="spellEnd"/>
      <w:r>
        <w:rPr>
          <w:rFonts w:ascii="Arial" w:hAnsi="Arial" w:cs="Arial"/>
          <w:color w:val="000000"/>
          <w:sz w:val="22"/>
          <w:szCs w:val="22"/>
        </w:rPr>
        <w:t xml:space="preserve"> and Australasian clades). We also observed that not all of the species of the non-spiny </w:t>
      </w:r>
      <w:r>
        <w:rPr>
          <w:rFonts w:ascii="Arial" w:hAnsi="Arial" w:cs="Arial"/>
          <w:i/>
          <w:iCs/>
          <w:color w:val="000000"/>
          <w:sz w:val="22"/>
          <w:szCs w:val="22"/>
        </w:rPr>
        <w:t>Solanum</w:t>
      </w:r>
      <w:r>
        <w:rPr>
          <w:rFonts w:ascii="Arial" w:hAnsi="Arial" w:cs="Arial"/>
          <w:color w:val="000000"/>
          <w:sz w:val="22"/>
          <w:szCs w:val="22"/>
        </w:rPr>
        <w:t xml:space="preserve"> represented in the phylogeny are in the non-spiny </w:t>
      </w:r>
      <w:r>
        <w:rPr>
          <w:rFonts w:ascii="Arial" w:hAnsi="Arial" w:cs="Arial"/>
          <w:i/>
          <w:iCs/>
          <w:color w:val="000000"/>
          <w:sz w:val="22"/>
          <w:szCs w:val="22"/>
        </w:rPr>
        <w:t>Solanum</w:t>
      </w:r>
      <w:r>
        <w:rPr>
          <w:rFonts w:ascii="Arial" w:hAnsi="Arial" w:cs="Arial"/>
          <w:color w:val="000000"/>
          <w:sz w:val="22"/>
          <w:szCs w:val="22"/>
        </w:rPr>
        <w:t xml:space="preserve"> key, which possibly means that some species with dry berries that are represented in the phylogenetic tree are not yet included in the identification key online. For that reason, we were conservative in our fruit type scoring for </w:t>
      </w:r>
      <w:r>
        <w:rPr>
          <w:rFonts w:ascii="Arial" w:hAnsi="Arial" w:cs="Arial"/>
          <w:i/>
          <w:iCs/>
          <w:color w:val="000000"/>
          <w:sz w:val="22"/>
          <w:szCs w:val="22"/>
        </w:rPr>
        <w:t>Solanum</w:t>
      </w:r>
      <w:r>
        <w:rPr>
          <w:rFonts w:ascii="Arial" w:hAnsi="Arial" w:cs="Arial"/>
          <w:color w:val="000000"/>
          <w:sz w:val="22"/>
          <w:szCs w:val="22"/>
        </w:rPr>
        <w:t xml:space="preserve"> and assigned “fleshy fruit” only to species marked as “leathery or fleshy” in the identification key or those whose descriptions suggested </w:t>
      </w:r>
      <w:proofErr w:type="spellStart"/>
      <w:r>
        <w:rPr>
          <w:rFonts w:ascii="Arial" w:hAnsi="Arial" w:cs="Arial"/>
          <w:color w:val="000000"/>
          <w:sz w:val="22"/>
          <w:szCs w:val="22"/>
        </w:rPr>
        <w:t>endozoochory</w:t>
      </w:r>
      <w:proofErr w:type="spellEnd"/>
      <w:r>
        <w:rPr>
          <w:rFonts w:ascii="Arial" w:hAnsi="Arial" w:cs="Arial"/>
          <w:color w:val="000000"/>
          <w:sz w:val="22"/>
          <w:szCs w:val="22"/>
        </w:rPr>
        <w:t xml:space="preserve"> in other ways (</w:t>
      </w:r>
      <w:proofErr w:type="gramStart"/>
      <w:r>
        <w:rPr>
          <w:rFonts w:ascii="Arial" w:hAnsi="Arial" w:cs="Arial"/>
          <w:color w:val="000000"/>
          <w:sz w:val="22"/>
          <w:szCs w:val="22"/>
        </w:rPr>
        <w:t>e.g.</w:t>
      </w:r>
      <w:proofErr w:type="gramEnd"/>
      <w:r>
        <w:rPr>
          <w:rFonts w:ascii="Arial" w:hAnsi="Arial" w:cs="Arial"/>
          <w:color w:val="000000"/>
          <w:sz w:val="22"/>
          <w:szCs w:val="22"/>
        </w:rPr>
        <w:t xml:space="preserve"> “fruit red when ripe”). </w:t>
      </w:r>
    </w:p>
    <w:p w14:paraId="5D762DDE" w14:textId="77777777" w:rsidR="001518DE" w:rsidRDefault="001518DE" w:rsidP="001518DE">
      <w:pPr>
        <w:pStyle w:val="NormalWeb"/>
        <w:spacing w:before="0" w:beforeAutospacing="0" w:after="0" w:afterAutospacing="0"/>
        <w:ind w:firstLine="720"/>
        <w:jc w:val="both"/>
        <w:rPr>
          <w:color w:val="000000"/>
        </w:rPr>
      </w:pPr>
      <w:r>
        <w:rPr>
          <w:rFonts w:ascii="Arial" w:hAnsi="Arial" w:cs="Arial"/>
          <w:color w:val="000000"/>
          <w:sz w:val="22"/>
          <w:szCs w:val="22"/>
        </w:rPr>
        <w:t xml:space="preserve">Fruit type scoring for Solanaceae was mainly based on: Roe (1972), D'Arcy (1974), Symon (1987), </w:t>
      </w:r>
      <w:proofErr w:type="spellStart"/>
      <w:r>
        <w:rPr>
          <w:rFonts w:ascii="Arial" w:hAnsi="Arial" w:cs="Arial"/>
          <w:color w:val="000000"/>
          <w:sz w:val="22"/>
          <w:szCs w:val="22"/>
        </w:rPr>
        <w:t>Bohs</w:t>
      </w:r>
      <w:proofErr w:type="spellEnd"/>
      <w:r>
        <w:rPr>
          <w:rFonts w:ascii="Arial" w:hAnsi="Arial" w:cs="Arial"/>
          <w:color w:val="000000"/>
          <w:sz w:val="22"/>
          <w:szCs w:val="22"/>
        </w:rPr>
        <w:t xml:space="preserve"> (1990), </w:t>
      </w:r>
      <w:proofErr w:type="spellStart"/>
      <w:r>
        <w:rPr>
          <w:rFonts w:ascii="Arial" w:hAnsi="Arial" w:cs="Arial"/>
          <w:color w:val="000000"/>
          <w:sz w:val="22"/>
          <w:szCs w:val="22"/>
        </w:rPr>
        <w:t>Bohs</w:t>
      </w:r>
      <w:proofErr w:type="spellEnd"/>
      <w:r>
        <w:rPr>
          <w:rFonts w:ascii="Arial" w:hAnsi="Arial" w:cs="Arial"/>
          <w:color w:val="000000"/>
          <w:sz w:val="22"/>
          <w:szCs w:val="22"/>
        </w:rPr>
        <w:t xml:space="preserve"> (1994), Estrada &amp; Martinez (1998), Knapp (2000), Fukuda et al. (2001), Knapp (2002), Santiago-Valentin and Olmstead (2003), Bean (2004), Travers et al. (2004), Nee et al. (2006), Cramer et al.(2007), Fay et al. (2007), Miller and Diggle (2007), Knapp (2008), Vasconcellos-Neto et al. (2009), </w:t>
      </w:r>
      <w:proofErr w:type="spellStart"/>
      <w:r>
        <w:rPr>
          <w:rFonts w:ascii="Arial" w:hAnsi="Arial" w:cs="Arial"/>
          <w:color w:val="000000"/>
          <w:sz w:val="22"/>
          <w:szCs w:val="22"/>
        </w:rPr>
        <w:t>Farruggia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Bohs</w:t>
      </w:r>
      <w:proofErr w:type="spellEnd"/>
      <w:r>
        <w:rPr>
          <w:rFonts w:ascii="Arial" w:hAnsi="Arial" w:cs="Arial"/>
          <w:color w:val="000000"/>
          <w:sz w:val="22"/>
          <w:szCs w:val="22"/>
        </w:rPr>
        <w:t xml:space="preserve"> (2010), </w:t>
      </w:r>
      <w:proofErr w:type="spellStart"/>
      <w:r>
        <w:rPr>
          <w:rFonts w:ascii="Arial" w:hAnsi="Arial" w:cs="Arial"/>
          <w:color w:val="000000"/>
          <w:sz w:val="22"/>
          <w:szCs w:val="22"/>
        </w:rPr>
        <w:t>Vorontsova</w:t>
      </w:r>
      <w:proofErr w:type="spellEnd"/>
      <w:r>
        <w:rPr>
          <w:rFonts w:ascii="Arial" w:hAnsi="Arial" w:cs="Arial"/>
          <w:color w:val="000000"/>
          <w:sz w:val="22"/>
          <w:szCs w:val="22"/>
        </w:rPr>
        <w:t xml:space="preserve"> et al. (2013), Smith and Knapp (2002), Strickland-Constable et al. (2010), Stern et al. (2011), Knapp (2013), </w:t>
      </w:r>
      <w:proofErr w:type="spellStart"/>
      <w:r>
        <w:rPr>
          <w:rFonts w:ascii="Arial" w:hAnsi="Arial" w:cs="Arial"/>
          <w:color w:val="000000"/>
          <w:sz w:val="22"/>
          <w:szCs w:val="22"/>
        </w:rPr>
        <w:t>Giacomin</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Stehmann</w:t>
      </w:r>
      <w:proofErr w:type="spellEnd"/>
      <w:r>
        <w:rPr>
          <w:rFonts w:ascii="Arial" w:hAnsi="Arial" w:cs="Arial"/>
          <w:color w:val="000000"/>
          <w:sz w:val="22"/>
          <w:szCs w:val="22"/>
        </w:rPr>
        <w:t xml:space="preserve"> (2014), Stern et al. (2014), </w:t>
      </w:r>
      <w:proofErr w:type="spellStart"/>
      <w:r>
        <w:rPr>
          <w:rFonts w:ascii="Arial" w:hAnsi="Arial" w:cs="Arial"/>
          <w:color w:val="000000"/>
          <w:sz w:val="22"/>
          <w:szCs w:val="22"/>
        </w:rPr>
        <w:t>Wahlert</w:t>
      </w:r>
      <w:proofErr w:type="spellEnd"/>
      <w:r>
        <w:rPr>
          <w:rFonts w:ascii="Arial" w:hAnsi="Arial" w:cs="Arial"/>
          <w:color w:val="000000"/>
          <w:sz w:val="22"/>
          <w:szCs w:val="22"/>
        </w:rPr>
        <w:t xml:space="preserve"> et al., (2014), Wang et al. (2015), Stern and </w:t>
      </w:r>
      <w:proofErr w:type="spellStart"/>
      <w:r>
        <w:rPr>
          <w:rFonts w:ascii="Arial" w:hAnsi="Arial" w:cs="Arial"/>
          <w:color w:val="000000"/>
          <w:sz w:val="22"/>
          <w:szCs w:val="22"/>
        </w:rPr>
        <w:t>Bohs</w:t>
      </w:r>
      <w:proofErr w:type="spellEnd"/>
      <w:r>
        <w:rPr>
          <w:rFonts w:ascii="Arial" w:hAnsi="Arial" w:cs="Arial"/>
          <w:color w:val="000000"/>
          <w:sz w:val="22"/>
          <w:szCs w:val="22"/>
        </w:rPr>
        <w:t xml:space="preserve"> (2016), </w:t>
      </w:r>
      <w:proofErr w:type="spellStart"/>
      <w:r>
        <w:rPr>
          <w:rFonts w:ascii="Arial" w:hAnsi="Arial" w:cs="Arial"/>
          <w:color w:val="000000"/>
          <w:sz w:val="22"/>
          <w:szCs w:val="22"/>
        </w:rPr>
        <w:t>Lujea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Chiarini</w:t>
      </w:r>
      <w:proofErr w:type="spellEnd"/>
      <w:r>
        <w:rPr>
          <w:rFonts w:ascii="Arial" w:hAnsi="Arial" w:cs="Arial"/>
          <w:color w:val="000000"/>
          <w:sz w:val="22"/>
          <w:szCs w:val="22"/>
        </w:rPr>
        <w:t xml:space="preserve"> (2017), Knapp et al. (2017), </w:t>
      </w:r>
      <w:proofErr w:type="spellStart"/>
      <w:r>
        <w:rPr>
          <w:rFonts w:ascii="Arial" w:hAnsi="Arial" w:cs="Arial"/>
          <w:color w:val="000000"/>
          <w:sz w:val="22"/>
          <w:szCs w:val="22"/>
        </w:rPr>
        <w:t>Gouvea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Stehmann</w:t>
      </w:r>
      <w:proofErr w:type="spellEnd"/>
      <w:r>
        <w:rPr>
          <w:rFonts w:ascii="Arial" w:hAnsi="Arial" w:cs="Arial"/>
          <w:color w:val="000000"/>
          <w:sz w:val="22"/>
          <w:szCs w:val="22"/>
        </w:rPr>
        <w:t xml:space="preserve"> (2019), Knapp et al. (2019), Martine et al. (2019), and on the identification key at solanaceaesource.org.</w:t>
      </w:r>
    </w:p>
    <w:p w14:paraId="19CA8CD8" w14:textId="77777777" w:rsidR="001518DE" w:rsidRDefault="001518DE" w:rsidP="001518DE">
      <w:r>
        <w:rPr>
          <w:color w:val="000000"/>
        </w:rPr>
        <w:br/>
      </w:r>
    </w:p>
    <w:p w14:paraId="0A8A033A" w14:textId="0A710216" w:rsidR="001518DE" w:rsidRDefault="001518DE" w:rsidP="001518DE">
      <w:pPr>
        <w:pStyle w:val="NormalWeb"/>
        <w:spacing w:before="0" w:beforeAutospacing="0" w:after="240" w:afterAutospacing="0"/>
        <w:rPr>
          <w:color w:val="000000"/>
        </w:rPr>
      </w:pPr>
      <w:r>
        <w:rPr>
          <w:rFonts w:ascii="Arial" w:hAnsi="Arial" w:cs="Arial"/>
          <w:b/>
          <w:bCs/>
          <w:color w:val="000000"/>
          <w:sz w:val="22"/>
          <w:szCs w:val="22"/>
        </w:rPr>
        <w:t>References used to score fruit type:</w:t>
      </w:r>
      <w:r>
        <w:rPr>
          <w:rFonts w:ascii="Arial" w:hAnsi="Arial" w:cs="Arial"/>
          <w:color w:val="000000"/>
          <w:sz w:val="22"/>
          <w:szCs w:val="22"/>
        </w:rPr>
        <w:t xml:space="preserve"> [more detail</w:t>
      </w:r>
      <w:r w:rsidR="00C40F17">
        <w:rPr>
          <w:rFonts w:ascii="Arial" w:hAnsi="Arial" w:cs="Arial"/>
          <w:color w:val="000000"/>
          <w:sz w:val="22"/>
          <w:szCs w:val="22"/>
        </w:rPr>
        <w:t>s</w:t>
      </w:r>
      <w:r>
        <w:rPr>
          <w:rFonts w:ascii="Arial" w:hAnsi="Arial" w:cs="Arial"/>
          <w:color w:val="000000"/>
          <w:sz w:val="22"/>
          <w:szCs w:val="22"/>
        </w:rPr>
        <w:t xml:space="preserve"> on the trait datasets]</w:t>
      </w:r>
    </w:p>
    <w:p w14:paraId="361CC292" w14:textId="2144945D" w:rsidR="00AE4778"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Acosta, J. M., </w:t>
      </w:r>
      <w:proofErr w:type="spellStart"/>
      <w:r w:rsidRPr="00C451A6">
        <w:rPr>
          <w:rFonts w:ascii="Arial" w:hAnsi="Arial" w:cs="Arial"/>
          <w:color w:val="222222"/>
          <w:sz w:val="22"/>
          <w:szCs w:val="22"/>
          <w:shd w:val="clear" w:color="auto" w:fill="FFFFFF"/>
        </w:rPr>
        <w:t>Salariato</w:t>
      </w:r>
      <w:proofErr w:type="spellEnd"/>
      <w:r w:rsidRPr="00C451A6">
        <w:rPr>
          <w:rFonts w:ascii="Arial" w:hAnsi="Arial" w:cs="Arial"/>
          <w:color w:val="222222"/>
          <w:sz w:val="22"/>
          <w:szCs w:val="22"/>
          <w:shd w:val="clear" w:color="auto" w:fill="FFFFFF"/>
        </w:rPr>
        <w:t xml:space="preserve">, D. L., &amp; </w:t>
      </w:r>
      <w:proofErr w:type="spellStart"/>
      <w:r w:rsidRPr="00C451A6">
        <w:rPr>
          <w:rFonts w:ascii="Arial" w:hAnsi="Arial" w:cs="Arial"/>
          <w:color w:val="222222"/>
          <w:sz w:val="22"/>
          <w:szCs w:val="22"/>
          <w:shd w:val="clear" w:color="auto" w:fill="FFFFFF"/>
        </w:rPr>
        <w:t>Cialdella</w:t>
      </w:r>
      <w:proofErr w:type="spellEnd"/>
      <w:r w:rsidRPr="00C451A6">
        <w:rPr>
          <w:rFonts w:ascii="Arial" w:hAnsi="Arial" w:cs="Arial"/>
          <w:color w:val="222222"/>
          <w:sz w:val="22"/>
          <w:szCs w:val="22"/>
          <w:shd w:val="clear" w:color="auto" w:fill="FFFFFF"/>
        </w:rPr>
        <w:t xml:space="preserve">, A. M. (2016). Molecular phylogeny and morphological analysis of </w:t>
      </w:r>
      <w:proofErr w:type="spellStart"/>
      <w:r w:rsidRPr="00C451A6">
        <w:rPr>
          <w:rFonts w:ascii="Arial" w:hAnsi="Arial" w:cs="Arial"/>
          <w:color w:val="222222"/>
          <w:sz w:val="22"/>
          <w:szCs w:val="22"/>
          <w:shd w:val="clear" w:color="auto" w:fill="FFFFFF"/>
        </w:rPr>
        <w:t>Tetraglochin</w:t>
      </w:r>
      <w:proofErr w:type="spellEnd"/>
      <w:r w:rsidRPr="00C451A6">
        <w:rPr>
          <w:rFonts w:ascii="Arial" w:hAnsi="Arial" w:cs="Arial"/>
          <w:color w:val="222222"/>
          <w:sz w:val="22"/>
          <w:szCs w:val="22"/>
          <w:shd w:val="clear" w:color="auto" w:fill="FFFFFF"/>
        </w:rPr>
        <w:t xml:space="preserve"> (Rosaceae: </w:t>
      </w:r>
      <w:proofErr w:type="spellStart"/>
      <w:r w:rsidRPr="00C451A6">
        <w:rPr>
          <w:rFonts w:ascii="Arial" w:hAnsi="Arial" w:cs="Arial"/>
          <w:color w:val="222222"/>
          <w:sz w:val="22"/>
          <w:szCs w:val="22"/>
          <w:shd w:val="clear" w:color="auto" w:fill="FFFFFF"/>
        </w:rPr>
        <w:t>Rosoideae</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Sanguisorbeae</w:t>
      </w:r>
      <w:proofErr w:type="spellEnd"/>
      <w:r w:rsidRPr="00C451A6">
        <w:rPr>
          <w:rFonts w:ascii="Arial" w:hAnsi="Arial" w:cs="Arial"/>
          <w:color w:val="222222"/>
          <w:sz w:val="22"/>
          <w:szCs w:val="22"/>
          <w:shd w:val="clear" w:color="auto" w:fill="FFFFFF"/>
        </w:rPr>
        <w:t xml:space="preserve">) and recognition of the new species T. </w:t>
      </w:r>
      <w:proofErr w:type="spellStart"/>
      <w:r w:rsidRPr="00C451A6">
        <w:rPr>
          <w:rFonts w:ascii="Arial" w:hAnsi="Arial" w:cs="Arial"/>
          <w:color w:val="222222"/>
          <w:sz w:val="22"/>
          <w:szCs w:val="22"/>
          <w:shd w:val="clear" w:color="auto" w:fill="FFFFFF"/>
        </w:rPr>
        <w:t>andina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41</w:t>
      </w:r>
      <w:r w:rsidRPr="00C451A6">
        <w:rPr>
          <w:rFonts w:ascii="Arial" w:hAnsi="Arial" w:cs="Arial"/>
          <w:color w:val="222222"/>
          <w:sz w:val="22"/>
          <w:szCs w:val="22"/>
          <w:shd w:val="clear" w:color="auto" w:fill="FFFFFF"/>
        </w:rPr>
        <w:t>(4), 839-850.</w:t>
      </w:r>
    </w:p>
    <w:p w14:paraId="48F11AA8" w14:textId="20F86FF2" w:rsidR="004E27B3" w:rsidRPr="00C451A6" w:rsidRDefault="004E27B3"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Albrecht, D. E., &amp; Hislop, M. (2011). A revision of </w:t>
      </w:r>
      <w:proofErr w:type="spellStart"/>
      <w:r w:rsidRPr="00C451A6">
        <w:rPr>
          <w:rFonts w:ascii="Arial" w:hAnsi="Arial" w:cs="Arial"/>
          <w:color w:val="222222"/>
          <w:sz w:val="22"/>
          <w:szCs w:val="22"/>
          <w:shd w:val="clear" w:color="auto" w:fill="FFFFFF"/>
        </w:rPr>
        <w:t>Dielsiodoxa</w:t>
      </w:r>
      <w:proofErr w:type="spellEnd"/>
      <w:r w:rsidRPr="00C451A6">
        <w:rPr>
          <w:rFonts w:ascii="Arial" w:hAnsi="Arial" w:cs="Arial"/>
          <w:color w:val="222222"/>
          <w:sz w:val="22"/>
          <w:szCs w:val="22"/>
          <w:shd w:val="clear" w:color="auto" w:fill="FFFFFF"/>
        </w:rPr>
        <w:t xml:space="preserve"> (Ericaceae: </w:t>
      </w:r>
      <w:proofErr w:type="spellStart"/>
      <w:r w:rsidRPr="00C451A6">
        <w:rPr>
          <w:rFonts w:ascii="Arial" w:hAnsi="Arial" w:cs="Arial"/>
          <w:color w:val="222222"/>
          <w:sz w:val="22"/>
          <w:szCs w:val="22"/>
          <w:shd w:val="clear" w:color="auto" w:fill="FFFFFF"/>
        </w:rPr>
        <w:t>Styphelioideae</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Oligarrheneae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Nuytsia</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21</w:t>
      </w:r>
      <w:r w:rsidRPr="00C451A6">
        <w:rPr>
          <w:rFonts w:ascii="Arial" w:hAnsi="Arial" w:cs="Arial"/>
          <w:color w:val="222222"/>
          <w:sz w:val="22"/>
          <w:szCs w:val="22"/>
          <w:shd w:val="clear" w:color="auto" w:fill="FFFFFF"/>
        </w:rPr>
        <w:t>(3), 107-126.</w:t>
      </w:r>
    </w:p>
    <w:p w14:paraId="182E07A7" w14:textId="7CED2EEE" w:rsidR="003B1138" w:rsidRPr="00C451A6" w:rsidRDefault="003B1138"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Anderberg</w:t>
      </w:r>
      <w:proofErr w:type="spellEnd"/>
      <w:r w:rsidRPr="00C451A6">
        <w:rPr>
          <w:rFonts w:ascii="Arial" w:hAnsi="Arial" w:cs="Arial"/>
          <w:color w:val="222222"/>
          <w:sz w:val="22"/>
          <w:szCs w:val="22"/>
          <w:shd w:val="clear" w:color="auto" w:fill="FFFFFF"/>
        </w:rPr>
        <w:t xml:space="preserve">, A. A. (1994). Cladistic analysis of </w:t>
      </w:r>
      <w:proofErr w:type="spellStart"/>
      <w:r w:rsidRPr="00C451A6">
        <w:rPr>
          <w:rFonts w:ascii="Arial" w:hAnsi="Arial" w:cs="Arial"/>
          <w:color w:val="222222"/>
          <w:sz w:val="22"/>
          <w:szCs w:val="22"/>
          <w:shd w:val="clear" w:color="auto" w:fill="FFFFFF"/>
        </w:rPr>
        <w:t>Enkianthus</w:t>
      </w:r>
      <w:proofErr w:type="spellEnd"/>
      <w:r w:rsidRPr="00C451A6">
        <w:rPr>
          <w:rFonts w:ascii="Arial" w:hAnsi="Arial" w:cs="Arial"/>
          <w:color w:val="222222"/>
          <w:sz w:val="22"/>
          <w:szCs w:val="22"/>
          <w:shd w:val="clear" w:color="auto" w:fill="FFFFFF"/>
        </w:rPr>
        <w:t xml:space="preserve"> with notes on the early diversification of the Ericaceae.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Nordic Journal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14</w:t>
      </w:r>
      <w:r w:rsidRPr="00C451A6">
        <w:rPr>
          <w:rFonts w:ascii="Arial" w:hAnsi="Arial" w:cs="Arial"/>
          <w:color w:val="222222"/>
          <w:sz w:val="22"/>
          <w:szCs w:val="22"/>
          <w:shd w:val="clear" w:color="auto" w:fill="FFFFFF"/>
        </w:rPr>
        <w:t>(4), 385-401.</w:t>
      </w:r>
    </w:p>
    <w:p w14:paraId="25FDEB0D" w14:textId="183E7E3A" w:rsidR="005F556B" w:rsidRPr="00C451A6" w:rsidRDefault="005F556B"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Baker, H. G., &amp; Baker, I. (1967). The cytotaxonomy of </w:t>
      </w:r>
      <w:proofErr w:type="spellStart"/>
      <w:r w:rsidRPr="00C451A6">
        <w:rPr>
          <w:rFonts w:ascii="Arial" w:hAnsi="Arial" w:cs="Arial"/>
          <w:color w:val="222222"/>
          <w:sz w:val="22"/>
          <w:szCs w:val="22"/>
          <w:shd w:val="clear" w:color="auto" w:fill="FFFFFF"/>
        </w:rPr>
        <w:t>Filipendula</w:t>
      </w:r>
      <w:proofErr w:type="spellEnd"/>
      <w:r w:rsidRPr="00C451A6">
        <w:rPr>
          <w:rFonts w:ascii="Arial" w:hAnsi="Arial" w:cs="Arial"/>
          <w:color w:val="222222"/>
          <w:sz w:val="22"/>
          <w:szCs w:val="22"/>
          <w:shd w:val="clear" w:color="auto" w:fill="FFFFFF"/>
        </w:rPr>
        <w:t xml:space="preserve"> (Rosaceae) and its implications.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American Journal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54</w:t>
      </w:r>
      <w:r w:rsidRPr="00C451A6">
        <w:rPr>
          <w:rFonts w:ascii="Arial" w:hAnsi="Arial" w:cs="Arial"/>
          <w:color w:val="222222"/>
          <w:sz w:val="22"/>
          <w:szCs w:val="22"/>
          <w:shd w:val="clear" w:color="auto" w:fill="FFFFFF"/>
        </w:rPr>
        <w:t>(8), 1027-1034.</w:t>
      </w:r>
    </w:p>
    <w:p w14:paraId="05DF9FAD" w14:textId="38AC9363" w:rsidR="009F4825" w:rsidRPr="00C451A6" w:rsidRDefault="009F4825"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Bean, A. R. (2004). The taxonomy and ecology of Solanum </w:t>
      </w:r>
      <w:proofErr w:type="spellStart"/>
      <w:r w:rsidRPr="00C451A6">
        <w:rPr>
          <w:rFonts w:ascii="Arial" w:hAnsi="Arial" w:cs="Arial"/>
          <w:color w:val="222222"/>
          <w:sz w:val="22"/>
          <w:szCs w:val="22"/>
          <w:shd w:val="clear" w:color="auto" w:fill="FFFFFF"/>
        </w:rPr>
        <w:t>subg</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Leptostemonum</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Dunal</w:t>
      </w:r>
      <w:proofErr w:type="spellEnd"/>
      <w:r w:rsidRPr="00C451A6">
        <w:rPr>
          <w:rFonts w:ascii="Arial" w:hAnsi="Arial" w:cs="Arial"/>
          <w:color w:val="222222"/>
          <w:sz w:val="22"/>
          <w:szCs w:val="22"/>
          <w:shd w:val="clear" w:color="auto" w:fill="FFFFFF"/>
        </w:rPr>
        <w:t>) Bitter (Solanaceae) in Queensland and far north-eastern New South Wales, Australia.</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Austrobaileya</w:t>
      </w:r>
      <w:proofErr w:type="spellEnd"/>
      <w:r w:rsidRPr="00C451A6">
        <w:rPr>
          <w:rFonts w:ascii="Arial" w:hAnsi="Arial" w:cs="Arial"/>
          <w:color w:val="222222"/>
          <w:sz w:val="22"/>
          <w:szCs w:val="22"/>
          <w:shd w:val="clear" w:color="auto" w:fill="FFFFFF"/>
        </w:rPr>
        <w:t>, 639-816.</w:t>
      </w:r>
    </w:p>
    <w:p w14:paraId="68E79D1F" w14:textId="74BD7253" w:rsidR="009F4825" w:rsidRPr="00C451A6" w:rsidRDefault="007E5CBE"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(1990). The systematics of Solanum section </w:t>
      </w:r>
      <w:proofErr w:type="spellStart"/>
      <w:r w:rsidRPr="00C451A6">
        <w:rPr>
          <w:rFonts w:ascii="Arial" w:hAnsi="Arial" w:cs="Arial"/>
          <w:color w:val="222222"/>
          <w:sz w:val="22"/>
          <w:szCs w:val="22"/>
          <w:shd w:val="clear" w:color="auto" w:fill="FFFFFF"/>
        </w:rPr>
        <w:t>Allophyllum</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the Missouri Botanical Garden</w:t>
      </w:r>
      <w:r w:rsidRPr="00C451A6">
        <w:rPr>
          <w:rFonts w:ascii="Arial" w:hAnsi="Arial" w:cs="Arial"/>
          <w:color w:val="222222"/>
          <w:sz w:val="22"/>
          <w:szCs w:val="22"/>
          <w:shd w:val="clear" w:color="auto" w:fill="FFFFFF"/>
        </w:rPr>
        <w:t>, 398-409.</w:t>
      </w:r>
    </w:p>
    <w:p w14:paraId="139CD5D4" w14:textId="5C11A1BB" w:rsidR="00C40F17" w:rsidRPr="00C451A6" w:rsidRDefault="009F4825"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(1994). </w:t>
      </w:r>
      <w:proofErr w:type="spellStart"/>
      <w:r w:rsidRPr="00C451A6">
        <w:rPr>
          <w:rFonts w:ascii="Arial" w:hAnsi="Arial" w:cs="Arial"/>
          <w:color w:val="222222"/>
          <w:sz w:val="22"/>
          <w:szCs w:val="22"/>
          <w:shd w:val="clear" w:color="auto" w:fill="FFFFFF"/>
        </w:rPr>
        <w:t>Cyphomandra</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 xml:space="preserve">Flora </w:t>
      </w:r>
      <w:proofErr w:type="spellStart"/>
      <w:r w:rsidRPr="00C451A6">
        <w:rPr>
          <w:rFonts w:ascii="Arial" w:hAnsi="Arial" w:cs="Arial"/>
          <w:i/>
          <w:iCs/>
          <w:color w:val="222222"/>
          <w:sz w:val="22"/>
          <w:szCs w:val="22"/>
        </w:rPr>
        <w:t>Neotropica</w:t>
      </w:r>
      <w:proofErr w:type="spellEnd"/>
      <w:r w:rsidRPr="00C451A6">
        <w:rPr>
          <w:rFonts w:ascii="Arial" w:hAnsi="Arial" w:cs="Arial"/>
          <w:color w:val="222222"/>
          <w:sz w:val="22"/>
          <w:szCs w:val="22"/>
          <w:shd w:val="clear" w:color="auto" w:fill="FFFFFF"/>
        </w:rPr>
        <w:t>, 1-175.</w:t>
      </w:r>
    </w:p>
    <w:p w14:paraId="6F18763F" w14:textId="528292A6" w:rsidR="009F4825" w:rsidRPr="00C451A6" w:rsidRDefault="009F4825"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Cramer, J. M., Mesquita, R. C., </w:t>
      </w:r>
      <w:proofErr w:type="spellStart"/>
      <w:r w:rsidRPr="00C451A6">
        <w:rPr>
          <w:rFonts w:ascii="Arial" w:hAnsi="Arial" w:cs="Arial"/>
          <w:color w:val="222222"/>
          <w:sz w:val="22"/>
          <w:szCs w:val="22"/>
          <w:shd w:val="clear" w:color="auto" w:fill="FFFFFF"/>
        </w:rPr>
        <w:t>Bentos</w:t>
      </w:r>
      <w:proofErr w:type="spellEnd"/>
      <w:r w:rsidRPr="00C451A6">
        <w:rPr>
          <w:rFonts w:ascii="Arial" w:hAnsi="Arial" w:cs="Arial"/>
          <w:color w:val="222222"/>
          <w:sz w:val="22"/>
          <w:szCs w:val="22"/>
          <w:shd w:val="clear" w:color="auto" w:fill="FFFFFF"/>
        </w:rPr>
        <w:t xml:space="preserve">, T. V., Moser, B., &amp; Williamson, G. B. (2007). Forest fragmentation reduces seed dispersal of </w:t>
      </w:r>
      <w:proofErr w:type="spellStart"/>
      <w:r w:rsidRPr="00C451A6">
        <w:rPr>
          <w:rFonts w:ascii="Arial" w:hAnsi="Arial" w:cs="Arial"/>
          <w:color w:val="222222"/>
          <w:sz w:val="22"/>
          <w:szCs w:val="22"/>
          <w:shd w:val="clear" w:color="auto" w:fill="FFFFFF"/>
        </w:rPr>
        <w:t>Duckeodendron</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cestroides</w:t>
      </w:r>
      <w:proofErr w:type="spellEnd"/>
      <w:r w:rsidRPr="00C451A6">
        <w:rPr>
          <w:rFonts w:ascii="Arial" w:hAnsi="Arial" w:cs="Arial"/>
          <w:color w:val="222222"/>
          <w:sz w:val="22"/>
          <w:szCs w:val="22"/>
          <w:shd w:val="clear" w:color="auto" w:fill="FFFFFF"/>
        </w:rPr>
        <w:t>, a Central Amazon endemic.</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Biotropica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39</w:t>
      </w:r>
      <w:r w:rsidRPr="00C451A6">
        <w:rPr>
          <w:rFonts w:ascii="Arial" w:hAnsi="Arial" w:cs="Arial"/>
          <w:color w:val="222222"/>
          <w:sz w:val="22"/>
          <w:szCs w:val="22"/>
          <w:shd w:val="clear" w:color="auto" w:fill="FFFFFF"/>
        </w:rPr>
        <w:t>(6), 709-718.</w:t>
      </w:r>
    </w:p>
    <w:p w14:paraId="6B2B668E" w14:textId="1B57812B" w:rsidR="006A42B9" w:rsidRPr="00C451A6" w:rsidRDefault="004E27B3"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lastRenderedPageBreak/>
        <w:t>Crayn</w:t>
      </w:r>
      <w:proofErr w:type="spellEnd"/>
      <w:r w:rsidRPr="00C451A6">
        <w:rPr>
          <w:rFonts w:ascii="Arial" w:hAnsi="Arial" w:cs="Arial"/>
          <w:color w:val="222222"/>
          <w:sz w:val="22"/>
          <w:szCs w:val="22"/>
          <w:shd w:val="clear" w:color="auto" w:fill="FFFFFF"/>
        </w:rPr>
        <w:t>, D. M., Hislop, M., &amp; Puente-</w:t>
      </w:r>
      <w:proofErr w:type="spellStart"/>
      <w:r w:rsidRPr="00C451A6">
        <w:rPr>
          <w:rFonts w:ascii="Arial" w:hAnsi="Arial" w:cs="Arial"/>
          <w:color w:val="222222"/>
          <w:sz w:val="22"/>
          <w:szCs w:val="22"/>
          <w:shd w:val="clear" w:color="auto" w:fill="FFFFFF"/>
        </w:rPr>
        <w:t>Lelièvre</w:t>
      </w:r>
      <w:proofErr w:type="spellEnd"/>
      <w:r w:rsidRPr="00C451A6">
        <w:rPr>
          <w:rFonts w:ascii="Arial" w:hAnsi="Arial" w:cs="Arial"/>
          <w:color w:val="222222"/>
          <w:sz w:val="22"/>
          <w:szCs w:val="22"/>
          <w:shd w:val="clear" w:color="auto" w:fill="FFFFFF"/>
        </w:rPr>
        <w:t xml:space="preserve">, C. (2020). A phylogenetic </w:t>
      </w:r>
      <w:proofErr w:type="spellStart"/>
      <w:r w:rsidRPr="00C451A6">
        <w:rPr>
          <w:rFonts w:ascii="Arial" w:hAnsi="Arial" w:cs="Arial"/>
          <w:color w:val="222222"/>
          <w:sz w:val="22"/>
          <w:szCs w:val="22"/>
          <w:shd w:val="clear" w:color="auto" w:fill="FFFFFF"/>
        </w:rPr>
        <w:t>recircumscription</w:t>
      </w:r>
      <w:proofErr w:type="spellEnd"/>
      <w:r w:rsidRPr="00C451A6">
        <w:rPr>
          <w:rFonts w:ascii="Arial" w:hAnsi="Arial" w:cs="Arial"/>
          <w:color w:val="222222"/>
          <w:sz w:val="22"/>
          <w:szCs w:val="22"/>
          <w:shd w:val="clear" w:color="auto" w:fill="FFFFFF"/>
        </w:rPr>
        <w:t xml:space="preserve"> of Styphelia (Ericaceae, </w:t>
      </w:r>
      <w:proofErr w:type="spellStart"/>
      <w:r w:rsidRPr="00C451A6">
        <w:rPr>
          <w:rFonts w:ascii="Arial" w:hAnsi="Arial" w:cs="Arial"/>
          <w:color w:val="222222"/>
          <w:sz w:val="22"/>
          <w:szCs w:val="22"/>
          <w:shd w:val="clear" w:color="auto" w:fill="FFFFFF"/>
        </w:rPr>
        <w:t>Epacridoideae</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Styphelieae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Australian 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33</w:t>
      </w:r>
      <w:r w:rsidRPr="00C451A6">
        <w:rPr>
          <w:rFonts w:ascii="Arial" w:hAnsi="Arial" w:cs="Arial"/>
          <w:color w:val="222222"/>
          <w:sz w:val="22"/>
          <w:szCs w:val="22"/>
          <w:shd w:val="clear" w:color="auto" w:fill="FFFFFF"/>
        </w:rPr>
        <w:t>(2), 137-168.</w:t>
      </w:r>
    </w:p>
    <w:p w14:paraId="0CAE084F" w14:textId="337D9DED" w:rsidR="004E27B3" w:rsidRPr="00C451A6" w:rsidRDefault="006A42B9"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Dahlgren, R., &amp; Thorne, R. F. (1984). The order Myrtales: circumscription, variation, and relationships.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the Missouri Botanical Garden</w:t>
      </w:r>
      <w:r w:rsidRPr="00C451A6">
        <w:rPr>
          <w:rFonts w:ascii="Arial" w:hAnsi="Arial" w:cs="Arial"/>
          <w:color w:val="222222"/>
          <w:sz w:val="22"/>
          <w:szCs w:val="22"/>
          <w:shd w:val="clear" w:color="auto" w:fill="FFFFFF"/>
        </w:rPr>
        <w:t>, 633-699.</w:t>
      </w:r>
    </w:p>
    <w:p w14:paraId="1298DEA1" w14:textId="2BE4E960" w:rsidR="007E5CBE" w:rsidRPr="00C451A6" w:rsidRDefault="007E5CBE"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D'arcy</w:t>
      </w:r>
      <w:proofErr w:type="spellEnd"/>
      <w:r w:rsidRPr="00C451A6">
        <w:rPr>
          <w:rFonts w:ascii="Arial" w:hAnsi="Arial" w:cs="Arial"/>
          <w:color w:val="222222"/>
          <w:sz w:val="22"/>
          <w:szCs w:val="22"/>
          <w:shd w:val="clear" w:color="auto" w:fill="FFFFFF"/>
        </w:rPr>
        <w:t>, W. G. (1974). Solanum and its close relatives in Florida.</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the Missouri Botanical Garden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61</w:t>
      </w:r>
      <w:r w:rsidRPr="00C451A6">
        <w:rPr>
          <w:rFonts w:ascii="Arial" w:hAnsi="Arial" w:cs="Arial"/>
          <w:color w:val="222222"/>
          <w:sz w:val="22"/>
          <w:szCs w:val="22"/>
          <w:shd w:val="clear" w:color="auto" w:fill="FFFFFF"/>
        </w:rPr>
        <w:t>(3), 819-867.</w:t>
      </w:r>
    </w:p>
    <w:p w14:paraId="5AF1F123" w14:textId="495B65C2" w:rsidR="003B1138" w:rsidRPr="00C451A6" w:rsidRDefault="003B113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Diggs Jr, G. M. (1987). Numerical Systematics of </w:t>
      </w:r>
      <w:proofErr w:type="spellStart"/>
      <w:r w:rsidRPr="00C451A6">
        <w:rPr>
          <w:rFonts w:ascii="Arial" w:hAnsi="Arial" w:cs="Arial"/>
          <w:color w:val="222222"/>
          <w:sz w:val="22"/>
          <w:szCs w:val="22"/>
          <w:shd w:val="clear" w:color="auto" w:fill="FFFFFF"/>
        </w:rPr>
        <w:t>Comarostaphylis</w:t>
      </w:r>
      <w:proofErr w:type="spellEnd"/>
      <w:r w:rsidRPr="00C451A6">
        <w:rPr>
          <w:rFonts w:ascii="Arial" w:hAnsi="Arial" w:cs="Arial"/>
          <w:color w:val="222222"/>
          <w:sz w:val="22"/>
          <w:szCs w:val="22"/>
          <w:shd w:val="clear" w:color="auto" w:fill="FFFFFF"/>
        </w:rPr>
        <w:t xml:space="preserve"> (Ericaceae: </w:t>
      </w:r>
      <w:proofErr w:type="spellStart"/>
      <w:r w:rsidRPr="00C451A6">
        <w:rPr>
          <w:rFonts w:ascii="Arial" w:hAnsi="Arial" w:cs="Arial"/>
          <w:color w:val="222222"/>
          <w:sz w:val="22"/>
          <w:szCs w:val="22"/>
          <w:shd w:val="clear" w:color="auto" w:fill="FFFFFF"/>
        </w:rPr>
        <w:t>Arbuteae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 586-600.</w:t>
      </w:r>
    </w:p>
    <w:p w14:paraId="6790D264" w14:textId="1A044D59" w:rsidR="00303FAD" w:rsidRPr="00C451A6" w:rsidRDefault="009F4825"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Estrada, E., &amp; Martínez, M. (1998). Physalis (Solanaceae) and allied genera: </w:t>
      </w:r>
      <w:proofErr w:type="spellStart"/>
      <w:r w:rsidRPr="00C451A6">
        <w:rPr>
          <w:rFonts w:ascii="Arial" w:hAnsi="Arial" w:cs="Arial"/>
          <w:color w:val="222222"/>
          <w:sz w:val="22"/>
          <w:szCs w:val="22"/>
          <w:shd w:val="clear" w:color="auto" w:fill="FFFFFF"/>
        </w:rPr>
        <w:t>Tzeltalia</w:t>
      </w:r>
      <w:proofErr w:type="spellEnd"/>
      <w:r w:rsidRPr="00C451A6">
        <w:rPr>
          <w:rFonts w:ascii="Arial" w:hAnsi="Arial" w:cs="Arial"/>
          <w:color w:val="222222"/>
          <w:sz w:val="22"/>
          <w:szCs w:val="22"/>
          <w:shd w:val="clear" w:color="auto" w:fill="FFFFFF"/>
        </w:rPr>
        <w:t>, a new genus from the highlands of southern Mexico and northwestern Guatemala.</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Brittonia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50</w:t>
      </w:r>
      <w:r w:rsidRPr="00C451A6">
        <w:rPr>
          <w:rFonts w:ascii="Arial" w:hAnsi="Arial" w:cs="Arial"/>
          <w:color w:val="222222"/>
          <w:sz w:val="22"/>
          <w:szCs w:val="22"/>
          <w:shd w:val="clear" w:color="auto" w:fill="FFFFFF"/>
        </w:rPr>
        <w:t>(3), 285-295.</w:t>
      </w:r>
    </w:p>
    <w:p w14:paraId="05B80D08" w14:textId="39ACA13F" w:rsidR="009F4825" w:rsidRPr="00C451A6" w:rsidRDefault="00303FAD"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Farruggia</w:t>
      </w:r>
      <w:proofErr w:type="spellEnd"/>
      <w:r w:rsidRPr="00C451A6">
        <w:rPr>
          <w:rFonts w:ascii="Arial" w:hAnsi="Arial" w:cs="Arial"/>
          <w:color w:val="222222"/>
          <w:sz w:val="22"/>
          <w:szCs w:val="22"/>
          <w:shd w:val="clear" w:color="auto" w:fill="FFFFFF"/>
        </w:rPr>
        <w:t xml:space="preserve">, F. T., &amp;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(2010). Two new South American species of Solanum section </w:t>
      </w:r>
      <w:proofErr w:type="spellStart"/>
      <w:r w:rsidRPr="00C451A6">
        <w:rPr>
          <w:rFonts w:ascii="Arial" w:hAnsi="Arial" w:cs="Arial"/>
          <w:color w:val="222222"/>
          <w:sz w:val="22"/>
          <w:szCs w:val="22"/>
          <w:shd w:val="clear" w:color="auto" w:fill="FFFFFF"/>
        </w:rPr>
        <w:t>Crinitum</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PhytoKeys</w:t>
      </w:r>
      <w:proofErr w:type="spellEnd"/>
      <w:r w:rsidRPr="00C451A6">
        <w:rPr>
          <w:rFonts w:ascii="Arial" w:hAnsi="Arial" w:cs="Arial"/>
          <w:color w:val="222222"/>
          <w:sz w:val="22"/>
          <w:szCs w:val="22"/>
          <w:shd w:val="clear" w:color="auto" w:fill="FFFFFF"/>
        </w:rPr>
        <w:t>, (1), 67.</w:t>
      </w:r>
    </w:p>
    <w:p w14:paraId="38176181" w14:textId="6F764F7E" w:rsidR="00AE4778" w:rsidRPr="00C451A6" w:rsidRDefault="009F4825"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Fay, M. F., Thomas, V. E., &amp; Knapp, S. (2007). 602. MELLISSIA BEGONIIFOLIA: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Curtis's Botanical Magazine</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24</w:t>
      </w:r>
      <w:r w:rsidRPr="00C451A6">
        <w:rPr>
          <w:rFonts w:ascii="Arial" w:hAnsi="Arial" w:cs="Arial"/>
          <w:color w:val="222222"/>
          <w:sz w:val="22"/>
          <w:szCs w:val="22"/>
          <w:shd w:val="clear" w:color="auto" w:fill="FFFFFF"/>
        </w:rPr>
        <w:t>(4), 243-250.</w:t>
      </w:r>
    </w:p>
    <w:p w14:paraId="7FFD8BE4" w14:textId="3AD11FBF" w:rsidR="00AE4778"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Feng, T., Moore, M. J., Yan, M. H., Sun, Y. X., Zhang, H. J., Meng, A. P., ... &amp; Wang, H. C. (2017). Phylogenetic study of the tribe </w:t>
      </w:r>
      <w:proofErr w:type="spellStart"/>
      <w:r w:rsidRPr="00C451A6">
        <w:rPr>
          <w:rFonts w:ascii="Arial" w:hAnsi="Arial" w:cs="Arial"/>
          <w:color w:val="222222"/>
          <w:sz w:val="22"/>
          <w:szCs w:val="22"/>
          <w:shd w:val="clear" w:color="auto" w:fill="FFFFFF"/>
        </w:rPr>
        <w:t>Potentilleae</w:t>
      </w:r>
      <w:proofErr w:type="spellEnd"/>
      <w:r w:rsidRPr="00C451A6">
        <w:rPr>
          <w:rFonts w:ascii="Arial" w:hAnsi="Arial" w:cs="Arial"/>
          <w:color w:val="222222"/>
          <w:sz w:val="22"/>
          <w:szCs w:val="22"/>
          <w:shd w:val="clear" w:color="auto" w:fill="FFFFFF"/>
        </w:rPr>
        <w:t xml:space="preserve"> (Rosaceae), with further insight into the disintegration of </w:t>
      </w:r>
      <w:proofErr w:type="spellStart"/>
      <w:r w:rsidRPr="00C451A6">
        <w:rPr>
          <w:rFonts w:ascii="Arial" w:hAnsi="Arial" w:cs="Arial"/>
          <w:color w:val="222222"/>
          <w:sz w:val="22"/>
          <w:szCs w:val="22"/>
          <w:shd w:val="clear" w:color="auto" w:fill="FFFFFF"/>
        </w:rPr>
        <w:t>Sibbaldia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Systematics and Evolution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55</w:t>
      </w:r>
      <w:r w:rsidRPr="00C451A6">
        <w:rPr>
          <w:rFonts w:ascii="Arial" w:hAnsi="Arial" w:cs="Arial"/>
          <w:color w:val="222222"/>
          <w:sz w:val="22"/>
          <w:szCs w:val="22"/>
          <w:shd w:val="clear" w:color="auto" w:fill="FFFFFF"/>
        </w:rPr>
        <w:t>(3), 177-191.</w:t>
      </w:r>
    </w:p>
    <w:p w14:paraId="7079EE0E" w14:textId="5B885D4A" w:rsidR="006A42B9" w:rsidRPr="00C451A6" w:rsidRDefault="006A42B9"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Fenster, C. B., Armbruster, W. S., Wilson, P., </w:t>
      </w:r>
      <w:proofErr w:type="spellStart"/>
      <w:r w:rsidRPr="00C451A6">
        <w:rPr>
          <w:rFonts w:ascii="Arial" w:hAnsi="Arial" w:cs="Arial"/>
          <w:color w:val="222222"/>
          <w:sz w:val="22"/>
          <w:szCs w:val="22"/>
          <w:shd w:val="clear" w:color="auto" w:fill="FFFFFF"/>
        </w:rPr>
        <w:t>Dudash</w:t>
      </w:r>
      <w:proofErr w:type="spellEnd"/>
      <w:r w:rsidRPr="00C451A6">
        <w:rPr>
          <w:rFonts w:ascii="Arial" w:hAnsi="Arial" w:cs="Arial"/>
          <w:color w:val="222222"/>
          <w:sz w:val="22"/>
          <w:szCs w:val="22"/>
          <w:shd w:val="clear" w:color="auto" w:fill="FFFFFF"/>
        </w:rPr>
        <w:t>, M. R., &amp; Thomson, J. D. (2004). Pollination syndromes and floral specialization.</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Annu</w:t>
      </w:r>
      <w:proofErr w:type="spellEnd"/>
      <w:r w:rsidRPr="00C451A6">
        <w:rPr>
          <w:rFonts w:ascii="Arial" w:hAnsi="Arial" w:cs="Arial"/>
          <w:i/>
          <w:iCs/>
          <w:color w:val="222222"/>
          <w:sz w:val="22"/>
          <w:szCs w:val="22"/>
        </w:rPr>
        <w:t xml:space="preserve">. Rev. Ecol. </w:t>
      </w:r>
      <w:proofErr w:type="spellStart"/>
      <w:r w:rsidRPr="00C451A6">
        <w:rPr>
          <w:rFonts w:ascii="Arial" w:hAnsi="Arial" w:cs="Arial"/>
          <w:i/>
          <w:iCs/>
          <w:color w:val="222222"/>
          <w:sz w:val="22"/>
          <w:szCs w:val="22"/>
        </w:rPr>
        <w:t>Evol</w:t>
      </w:r>
      <w:proofErr w:type="spellEnd"/>
      <w:r w:rsidRPr="00C451A6">
        <w:rPr>
          <w:rFonts w:ascii="Arial" w:hAnsi="Arial" w:cs="Arial"/>
          <w:i/>
          <w:iCs/>
          <w:color w:val="222222"/>
          <w:sz w:val="22"/>
          <w:szCs w:val="22"/>
        </w:rPr>
        <w:t>. Syst.</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35</w:t>
      </w:r>
      <w:r w:rsidRPr="00C451A6">
        <w:rPr>
          <w:rFonts w:ascii="Arial" w:hAnsi="Arial" w:cs="Arial"/>
          <w:color w:val="222222"/>
          <w:sz w:val="22"/>
          <w:szCs w:val="22"/>
          <w:shd w:val="clear" w:color="auto" w:fill="FFFFFF"/>
        </w:rPr>
        <w:t>, 375-403.</w:t>
      </w:r>
    </w:p>
    <w:p w14:paraId="4D0920FE" w14:textId="77777777" w:rsidR="00C451A6" w:rsidRDefault="0062164C"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Freudenstein</w:t>
      </w:r>
      <w:proofErr w:type="spellEnd"/>
      <w:r w:rsidRPr="00C451A6">
        <w:rPr>
          <w:rFonts w:ascii="Arial" w:hAnsi="Arial" w:cs="Arial"/>
          <w:color w:val="222222"/>
          <w:sz w:val="22"/>
          <w:szCs w:val="22"/>
          <w:shd w:val="clear" w:color="auto" w:fill="FFFFFF"/>
        </w:rPr>
        <w:t xml:space="preserve">, J. V. (1999). Relationships and character transformation in </w:t>
      </w:r>
      <w:proofErr w:type="spellStart"/>
      <w:r w:rsidRPr="00C451A6">
        <w:rPr>
          <w:rFonts w:ascii="Arial" w:hAnsi="Arial" w:cs="Arial"/>
          <w:color w:val="222222"/>
          <w:sz w:val="22"/>
          <w:szCs w:val="22"/>
          <w:shd w:val="clear" w:color="auto" w:fill="FFFFFF"/>
        </w:rPr>
        <w:t>Pyroloideae</w:t>
      </w:r>
      <w:proofErr w:type="spellEnd"/>
      <w:r w:rsidRPr="00C451A6">
        <w:rPr>
          <w:rFonts w:ascii="Arial" w:hAnsi="Arial" w:cs="Arial"/>
          <w:color w:val="222222"/>
          <w:sz w:val="22"/>
          <w:szCs w:val="22"/>
          <w:shd w:val="clear" w:color="auto" w:fill="FFFFFF"/>
        </w:rPr>
        <w:t xml:space="preserve"> (Ericaceae) based on ITS sequences, morphology, and development.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 398-408.</w:t>
      </w:r>
    </w:p>
    <w:p w14:paraId="39830F30" w14:textId="2C6C2D0D" w:rsidR="00AE4778" w:rsidRPr="00C451A6" w:rsidRDefault="00AE4778" w:rsidP="00C451A6">
      <w:pPr>
        <w:spacing w:before="120"/>
        <w:jc w:val="both"/>
        <w:rPr>
          <w:rFonts w:ascii="Arial" w:hAnsi="Arial" w:cs="Arial"/>
          <w:sz w:val="22"/>
          <w:szCs w:val="22"/>
        </w:rPr>
      </w:pPr>
      <w:r w:rsidRPr="00C451A6">
        <w:rPr>
          <w:rFonts w:ascii="Arial" w:hAnsi="Arial" w:cs="Arial"/>
          <w:sz w:val="22"/>
          <w:szCs w:val="22"/>
        </w:rPr>
        <w:t xml:space="preserve">Fryer, J. and B. </w:t>
      </w:r>
      <w:proofErr w:type="spellStart"/>
      <w:r w:rsidRPr="00C451A6">
        <w:rPr>
          <w:rFonts w:ascii="Arial" w:hAnsi="Arial" w:cs="Arial"/>
          <w:sz w:val="22"/>
          <w:szCs w:val="22"/>
        </w:rPr>
        <w:t>Hylmo</w:t>
      </w:r>
      <w:proofErr w:type="spellEnd"/>
      <w:r w:rsidRPr="00C451A6">
        <w:rPr>
          <w:rFonts w:ascii="Arial" w:hAnsi="Arial" w:cs="Arial"/>
          <w:sz w:val="22"/>
          <w:szCs w:val="22"/>
        </w:rPr>
        <w:t xml:space="preserve">̈. 2009. Cotoneasters: A Comprehensive Guide to Shrubs for Flowers, Fruit, and Foliage. Timber Press. Portland, Oregon. 344 pp. </w:t>
      </w:r>
    </w:p>
    <w:p w14:paraId="6FA7B321" w14:textId="047C33FC" w:rsidR="006A42B9" w:rsidRPr="00C451A6" w:rsidRDefault="009F4825"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Fukuda, T., Yokoyama, J., &amp; Ohashi, H. (2001). Phylogeny and biogeography of the genus </w:t>
      </w:r>
      <w:proofErr w:type="spellStart"/>
      <w:r w:rsidRPr="00C451A6">
        <w:rPr>
          <w:rFonts w:ascii="Arial" w:hAnsi="Arial" w:cs="Arial"/>
          <w:color w:val="222222"/>
          <w:sz w:val="22"/>
          <w:szCs w:val="22"/>
          <w:shd w:val="clear" w:color="auto" w:fill="FFFFFF"/>
        </w:rPr>
        <w:t>Lycium</w:t>
      </w:r>
      <w:proofErr w:type="spellEnd"/>
      <w:r w:rsidRPr="00C451A6">
        <w:rPr>
          <w:rFonts w:ascii="Arial" w:hAnsi="Arial" w:cs="Arial"/>
          <w:color w:val="222222"/>
          <w:sz w:val="22"/>
          <w:szCs w:val="22"/>
          <w:shd w:val="clear" w:color="auto" w:fill="FFFFFF"/>
        </w:rPr>
        <w:t xml:space="preserve"> (Solanaceae): inferences from chloroplast DNA sequences.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Molecular Phylogenetics and Evolution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19</w:t>
      </w:r>
      <w:r w:rsidRPr="00C451A6">
        <w:rPr>
          <w:rFonts w:ascii="Arial" w:hAnsi="Arial" w:cs="Arial"/>
          <w:color w:val="222222"/>
          <w:sz w:val="22"/>
          <w:szCs w:val="22"/>
          <w:shd w:val="clear" w:color="auto" w:fill="FFFFFF"/>
        </w:rPr>
        <w:t>(2), 246-258.</w:t>
      </w:r>
    </w:p>
    <w:p w14:paraId="493BCF5B" w14:textId="188DC55A" w:rsidR="0053323A" w:rsidRPr="00C451A6" w:rsidRDefault="006A42B9"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Gautier-</w:t>
      </w:r>
      <w:proofErr w:type="spellStart"/>
      <w:r w:rsidRPr="00C451A6">
        <w:rPr>
          <w:rFonts w:ascii="Arial" w:hAnsi="Arial" w:cs="Arial"/>
          <w:color w:val="222222"/>
          <w:sz w:val="22"/>
          <w:szCs w:val="22"/>
          <w:shd w:val="clear" w:color="auto" w:fill="FFFFFF"/>
        </w:rPr>
        <w:t>Hion</w:t>
      </w:r>
      <w:proofErr w:type="spellEnd"/>
      <w:r w:rsidRPr="00C451A6">
        <w:rPr>
          <w:rFonts w:ascii="Arial" w:hAnsi="Arial" w:cs="Arial"/>
          <w:color w:val="222222"/>
          <w:sz w:val="22"/>
          <w:szCs w:val="22"/>
          <w:shd w:val="clear" w:color="auto" w:fill="FFFFFF"/>
        </w:rPr>
        <w:t xml:space="preserve">, A., </w:t>
      </w:r>
      <w:proofErr w:type="spellStart"/>
      <w:r w:rsidRPr="00C451A6">
        <w:rPr>
          <w:rFonts w:ascii="Arial" w:hAnsi="Arial" w:cs="Arial"/>
          <w:color w:val="222222"/>
          <w:sz w:val="22"/>
          <w:szCs w:val="22"/>
          <w:shd w:val="clear" w:color="auto" w:fill="FFFFFF"/>
        </w:rPr>
        <w:t>Duplantier</w:t>
      </w:r>
      <w:proofErr w:type="spellEnd"/>
      <w:r w:rsidRPr="00C451A6">
        <w:rPr>
          <w:rFonts w:ascii="Arial" w:hAnsi="Arial" w:cs="Arial"/>
          <w:color w:val="222222"/>
          <w:sz w:val="22"/>
          <w:szCs w:val="22"/>
          <w:shd w:val="clear" w:color="auto" w:fill="FFFFFF"/>
        </w:rPr>
        <w:t xml:space="preserve">, J. M., </w:t>
      </w:r>
      <w:proofErr w:type="spellStart"/>
      <w:r w:rsidRPr="00C451A6">
        <w:rPr>
          <w:rFonts w:ascii="Arial" w:hAnsi="Arial" w:cs="Arial"/>
          <w:color w:val="222222"/>
          <w:sz w:val="22"/>
          <w:szCs w:val="22"/>
          <w:shd w:val="clear" w:color="auto" w:fill="FFFFFF"/>
        </w:rPr>
        <w:t>Quris</w:t>
      </w:r>
      <w:proofErr w:type="spellEnd"/>
      <w:r w:rsidRPr="00C451A6">
        <w:rPr>
          <w:rFonts w:ascii="Arial" w:hAnsi="Arial" w:cs="Arial"/>
          <w:color w:val="222222"/>
          <w:sz w:val="22"/>
          <w:szCs w:val="22"/>
          <w:shd w:val="clear" w:color="auto" w:fill="FFFFFF"/>
        </w:rPr>
        <w:t xml:space="preserve">, R., </w:t>
      </w:r>
      <w:proofErr w:type="spellStart"/>
      <w:r w:rsidRPr="00C451A6">
        <w:rPr>
          <w:rFonts w:ascii="Arial" w:hAnsi="Arial" w:cs="Arial"/>
          <w:color w:val="222222"/>
          <w:sz w:val="22"/>
          <w:szCs w:val="22"/>
          <w:shd w:val="clear" w:color="auto" w:fill="FFFFFF"/>
        </w:rPr>
        <w:t>Feer</w:t>
      </w:r>
      <w:proofErr w:type="spellEnd"/>
      <w:r w:rsidRPr="00C451A6">
        <w:rPr>
          <w:rFonts w:ascii="Arial" w:hAnsi="Arial" w:cs="Arial"/>
          <w:color w:val="222222"/>
          <w:sz w:val="22"/>
          <w:szCs w:val="22"/>
          <w:shd w:val="clear" w:color="auto" w:fill="FFFFFF"/>
        </w:rPr>
        <w:t xml:space="preserve">, F., </w:t>
      </w:r>
      <w:proofErr w:type="spellStart"/>
      <w:r w:rsidRPr="00C451A6">
        <w:rPr>
          <w:rFonts w:ascii="Arial" w:hAnsi="Arial" w:cs="Arial"/>
          <w:color w:val="222222"/>
          <w:sz w:val="22"/>
          <w:szCs w:val="22"/>
          <w:shd w:val="clear" w:color="auto" w:fill="FFFFFF"/>
        </w:rPr>
        <w:t>Sourd</w:t>
      </w:r>
      <w:proofErr w:type="spellEnd"/>
      <w:r w:rsidRPr="00C451A6">
        <w:rPr>
          <w:rFonts w:ascii="Arial" w:hAnsi="Arial" w:cs="Arial"/>
          <w:color w:val="222222"/>
          <w:sz w:val="22"/>
          <w:szCs w:val="22"/>
          <w:shd w:val="clear" w:color="auto" w:fill="FFFFFF"/>
        </w:rPr>
        <w:t xml:space="preserve">, C., </w:t>
      </w:r>
      <w:proofErr w:type="spellStart"/>
      <w:r w:rsidRPr="00C451A6">
        <w:rPr>
          <w:rFonts w:ascii="Arial" w:hAnsi="Arial" w:cs="Arial"/>
          <w:color w:val="222222"/>
          <w:sz w:val="22"/>
          <w:szCs w:val="22"/>
          <w:shd w:val="clear" w:color="auto" w:fill="FFFFFF"/>
        </w:rPr>
        <w:t>Decoux</w:t>
      </w:r>
      <w:proofErr w:type="spellEnd"/>
      <w:r w:rsidRPr="00C451A6">
        <w:rPr>
          <w:rFonts w:ascii="Arial" w:hAnsi="Arial" w:cs="Arial"/>
          <w:color w:val="222222"/>
          <w:sz w:val="22"/>
          <w:szCs w:val="22"/>
          <w:shd w:val="clear" w:color="auto" w:fill="FFFFFF"/>
        </w:rPr>
        <w:t xml:space="preserve">, J. P., ... &amp; </w:t>
      </w:r>
      <w:proofErr w:type="spellStart"/>
      <w:r w:rsidRPr="00C451A6">
        <w:rPr>
          <w:rFonts w:ascii="Arial" w:hAnsi="Arial" w:cs="Arial"/>
          <w:color w:val="222222"/>
          <w:sz w:val="22"/>
          <w:szCs w:val="22"/>
          <w:shd w:val="clear" w:color="auto" w:fill="FFFFFF"/>
        </w:rPr>
        <w:t>Thiollay</w:t>
      </w:r>
      <w:proofErr w:type="spellEnd"/>
      <w:r w:rsidRPr="00C451A6">
        <w:rPr>
          <w:rFonts w:ascii="Arial" w:hAnsi="Arial" w:cs="Arial"/>
          <w:color w:val="222222"/>
          <w:sz w:val="22"/>
          <w:szCs w:val="22"/>
          <w:shd w:val="clear" w:color="auto" w:fill="FFFFFF"/>
        </w:rPr>
        <w:t>, J. M. (1985). Fruit characters as a basis of fruit choice and seed dispersal in a tropical forest vertebrate community.</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Oecologia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65</w:t>
      </w:r>
      <w:r w:rsidRPr="00C451A6">
        <w:rPr>
          <w:rFonts w:ascii="Arial" w:hAnsi="Arial" w:cs="Arial"/>
          <w:color w:val="222222"/>
          <w:sz w:val="22"/>
          <w:szCs w:val="22"/>
          <w:shd w:val="clear" w:color="auto" w:fill="FFFFFF"/>
        </w:rPr>
        <w:t>(3), 324-337.</w:t>
      </w:r>
    </w:p>
    <w:p w14:paraId="07BFFAAE" w14:textId="6B5AAE11" w:rsidR="0053323A" w:rsidRPr="00C451A6" w:rsidRDefault="0053323A"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Giacomin</w:t>
      </w:r>
      <w:proofErr w:type="spellEnd"/>
      <w:r w:rsidRPr="00C451A6">
        <w:rPr>
          <w:rFonts w:ascii="Arial" w:hAnsi="Arial" w:cs="Arial"/>
          <w:color w:val="222222"/>
          <w:sz w:val="22"/>
          <w:szCs w:val="22"/>
          <w:shd w:val="clear" w:color="auto" w:fill="FFFFFF"/>
        </w:rPr>
        <w:t xml:space="preserve">, L. L., &amp; </w:t>
      </w:r>
      <w:proofErr w:type="spellStart"/>
      <w:r w:rsidRPr="00C451A6">
        <w:rPr>
          <w:rFonts w:ascii="Arial" w:hAnsi="Arial" w:cs="Arial"/>
          <w:color w:val="222222"/>
          <w:sz w:val="22"/>
          <w:szCs w:val="22"/>
          <w:shd w:val="clear" w:color="auto" w:fill="FFFFFF"/>
        </w:rPr>
        <w:t>Stehmann</w:t>
      </w:r>
      <w:proofErr w:type="spellEnd"/>
      <w:r w:rsidRPr="00C451A6">
        <w:rPr>
          <w:rFonts w:ascii="Arial" w:hAnsi="Arial" w:cs="Arial"/>
          <w:color w:val="222222"/>
          <w:sz w:val="22"/>
          <w:szCs w:val="22"/>
          <w:shd w:val="clear" w:color="auto" w:fill="FFFFFF"/>
        </w:rPr>
        <w:t>, J. R. (2014). Three new species of Solanum (</w:t>
      </w:r>
      <w:proofErr w:type="spellStart"/>
      <w:r w:rsidRPr="00C451A6">
        <w:rPr>
          <w:rFonts w:ascii="Arial" w:hAnsi="Arial" w:cs="Arial"/>
          <w:color w:val="222222"/>
          <w:sz w:val="22"/>
          <w:szCs w:val="22"/>
          <w:shd w:val="clear" w:color="auto" w:fill="FFFFFF"/>
        </w:rPr>
        <w:t>Brevantherum</w:t>
      </w:r>
      <w:proofErr w:type="spellEnd"/>
      <w:r w:rsidRPr="00C451A6">
        <w:rPr>
          <w:rFonts w:ascii="Arial" w:hAnsi="Arial" w:cs="Arial"/>
          <w:color w:val="222222"/>
          <w:sz w:val="22"/>
          <w:szCs w:val="22"/>
          <w:shd w:val="clear" w:color="auto" w:fill="FFFFFF"/>
        </w:rPr>
        <w:t xml:space="preserve"> clade) endemic to the Brazilian Atlantic forest.</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PhytoKeys</w:t>
      </w:r>
      <w:proofErr w:type="spellEnd"/>
      <w:r w:rsidRPr="00C451A6">
        <w:rPr>
          <w:rFonts w:ascii="Arial" w:hAnsi="Arial" w:cs="Arial"/>
          <w:color w:val="222222"/>
          <w:sz w:val="22"/>
          <w:szCs w:val="22"/>
          <w:shd w:val="clear" w:color="auto" w:fill="FFFFFF"/>
        </w:rPr>
        <w:t>, (38), 69.</w:t>
      </w:r>
    </w:p>
    <w:p w14:paraId="387C44A8" w14:textId="5D92D8F3" w:rsidR="0062164C" w:rsidRPr="00C451A6" w:rsidRDefault="0062164C"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Godt</w:t>
      </w:r>
      <w:proofErr w:type="spellEnd"/>
      <w:r w:rsidRPr="00C451A6">
        <w:rPr>
          <w:rFonts w:ascii="Arial" w:hAnsi="Arial" w:cs="Arial"/>
          <w:color w:val="222222"/>
          <w:sz w:val="22"/>
          <w:szCs w:val="22"/>
          <w:shd w:val="clear" w:color="auto" w:fill="FFFFFF"/>
        </w:rPr>
        <w:t xml:space="preserve">, M. J. W., &amp; Hamrick, J. L. (1999). Population genetic analysis of </w:t>
      </w:r>
      <w:proofErr w:type="spellStart"/>
      <w:r w:rsidRPr="00C451A6">
        <w:rPr>
          <w:rFonts w:ascii="Arial" w:hAnsi="Arial" w:cs="Arial"/>
          <w:color w:val="222222"/>
          <w:sz w:val="22"/>
          <w:szCs w:val="22"/>
          <w:shd w:val="clear" w:color="auto" w:fill="FFFFFF"/>
        </w:rPr>
        <w:t>Elliottiaracemosa</w:t>
      </w:r>
      <w:proofErr w:type="spellEnd"/>
      <w:r w:rsidRPr="00C451A6">
        <w:rPr>
          <w:rFonts w:ascii="Arial" w:hAnsi="Arial" w:cs="Arial"/>
          <w:color w:val="222222"/>
          <w:sz w:val="22"/>
          <w:szCs w:val="22"/>
          <w:shd w:val="clear" w:color="auto" w:fill="FFFFFF"/>
        </w:rPr>
        <w:t xml:space="preserve"> (Ericaceae), a rare Georgia shrub.</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Molecular Ecology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8</w:t>
      </w:r>
      <w:r w:rsidRPr="00C451A6">
        <w:rPr>
          <w:rFonts w:ascii="Arial" w:hAnsi="Arial" w:cs="Arial"/>
          <w:color w:val="222222"/>
          <w:sz w:val="22"/>
          <w:szCs w:val="22"/>
          <w:shd w:val="clear" w:color="auto" w:fill="FFFFFF"/>
        </w:rPr>
        <w:t>(1), 75-82.</w:t>
      </w:r>
    </w:p>
    <w:p w14:paraId="170B3FCB" w14:textId="0F617F03" w:rsidR="006A42B9" w:rsidRPr="00C451A6" w:rsidRDefault="0053323A"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Gouvêa</w:t>
      </w:r>
      <w:proofErr w:type="spellEnd"/>
      <w:r w:rsidRPr="00C451A6">
        <w:rPr>
          <w:rFonts w:ascii="Arial" w:hAnsi="Arial" w:cs="Arial"/>
          <w:color w:val="222222"/>
          <w:sz w:val="22"/>
          <w:szCs w:val="22"/>
          <w:shd w:val="clear" w:color="auto" w:fill="FFFFFF"/>
        </w:rPr>
        <w:t xml:space="preserve">, Y., &amp; </w:t>
      </w:r>
      <w:proofErr w:type="spellStart"/>
      <w:r w:rsidRPr="00C451A6">
        <w:rPr>
          <w:rFonts w:ascii="Arial" w:hAnsi="Arial" w:cs="Arial"/>
          <w:color w:val="222222"/>
          <w:sz w:val="22"/>
          <w:szCs w:val="22"/>
          <w:shd w:val="clear" w:color="auto" w:fill="FFFFFF"/>
        </w:rPr>
        <w:t>Stehmann</w:t>
      </w:r>
      <w:proofErr w:type="spellEnd"/>
      <w:r w:rsidRPr="00C451A6">
        <w:rPr>
          <w:rFonts w:ascii="Arial" w:hAnsi="Arial" w:cs="Arial"/>
          <w:color w:val="222222"/>
          <w:sz w:val="22"/>
          <w:szCs w:val="22"/>
          <w:shd w:val="clear" w:color="auto" w:fill="FFFFFF"/>
        </w:rPr>
        <w:t xml:space="preserve">, J. (2019). Solanum adamantium (Solanaceae), a New Narrowly Endemic Species from a Diamondiferous Region of the </w:t>
      </w:r>
      <w:proofErr w:type="spellStart"/>
      <w:r w:rsidRPr="00C451A6">
        <w:rPr>
          <w:rFonts w:ascii="Arial" w:hAnsi="Arial" w:cs="Arial"/>
          <w:color w:val="222222"/>
          <w:sz w:val="22"/>
          <w:szCs w:val="22"/>
          <w:shd w:val="clear" w:color="auto" w:fill="FFFFFF"/>
        </w:rPr>
        <w:t>Espinhaço</w:t>
      </w:r>
      <w:proofErr w:type="spellEnd"/>
      <w:r w:rsidRPr="00C451A6">
        <w:rPr>
          <w:rFonts w:ascii="Arial" w:hAnsi="Arial" w:cs="Arial"/>
          <w:color w:val="222222"/>
          <w:sz w:val="22"/>
          <w:szCs w:val="22"/>
          <w:shd w:val="clear" w:color="auto" w:fill="FFFFFF"/>
        </w:rPr>
        <w:t xml:space="preserve"> Range in Minas Gerais State, Brazil.</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44</w:t>
      </w:r>
      <w:r w:rsidRPr="00C451A6">
        <w:rPr>
          <w:rFonts w:ascii="Arial" w:hAnsi="Arial" w:cs="Arial"/>
          <w:color w:val="222222"/>
          <w:sz w:val="22"/>
          <w:szCs w:val="22"/>
          <w:shd w:val="clear" w:color="auto" w:fill="FFFFFF"/>
        </w:rPr>
        <w:t>(4), 923-929.</w:t>
      </w:r>
    </w:p>
    <w:p w14:paraId="2B556E66" w14:textId="06800727" w:rsidR="005F556B" w:rsidRPr="00C451A6" w:rsidRDefault="006A42B9"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Graham, S. A. (1984). </w:t>
      </w:r>
      <w:proofErr w:type="spellStart"/>
      <w:r w:rsidRPr="00C451A6">
        <w:rPr>
          <w:rFonts w:ascii="Arial" w:hAnsi="Arial" w:cs="Arial"/>
          <w:color w:val="222222"/>
          <w:sz w:val="22"/>
          <w:szCs w:val="22"/>
          <w:shd w:val="clear" w:color="auto" w:fill="FFFFFF"/>
        </w:rPr>
        <w:t>Alzateaceae</w:t>
      </w:r>
      <w:proofErr w:type="spellEnd"/>
      <w:r w:rsidRPr="00C451A6">
        <w:rPr>
          <w:rFonts w:ascii="Arial" w:hAnsi="Arial" w:cs="Arial"/>
          <w:color w:val="222222"/>
          <w:sz w:val="22"/>
          <w:szCs w:val="22"/>
          <w:shd w:val="clear" w:color="auto" w:fill="FFFFFF"/>
        </w:rPr>
        <w:t>, a new family of Myrtales in the American tropics.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the Missouri Botanical Garden</w:t>
      </w:r>
      <w:r w:rsidRPr="00C451A6">
        <w:rPr>
          <w:rFonts w:ascii="Arial" w:hAnsi="Arial" w:cs="Arial"/>
          <w:color w:val="222222"/>
          <w:sz w:val="22"/>
          <w:szCs w:val="22"/>
          <w:shd w:val="clear" w:color="auto" w:fill="FFFFFF"/>
        </w:rPr>
        <w:t>, 757-779.</w:t>
      </w:r>
    </w:p>
    <w:p w14:paraId="12AA12E0" w14:textId="497FA0C3" w:rsidR="00AE4778" w:rsidRPr="00C451A6" w:rsidRDefault="00AE4778"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Helfgott</w:t>
      </w:r>
      <w:proofErr w:type="spellEnd"/>
      <w:r w:rsidRPr="00C451A6">
        <w:rPr>
          <w:rFonts w:ascii="Arial" w:hAnsi="Arial" w:cs="Arial"/>
          <w:color w:val="222222"/>
          <w:sz w:val="22"/>
          <w:szCs w:val="22"/>
          <w:shd w:val="clear" w:color="auto" w:fill="FFFFFF"/>
        </w:rPr>
        <w:t xml:space="preserve">, D. M., Francisco-Ortega, J., Santos-Guerra, A., Jansen, R. K., &amp; Simpson, B. B. (2000). Biogeography and breeding system evolution of the woody </w:t>
      </w:r>
      <w:proofErr w:type="spellStart"/>
      <w:r w:rsidRPr="00C451A6">
        <w:rPr>
          <w:rFonts w:ascii="Arial" w:hAnsi="Arial" w:cs="Arial"/>
          <w:color w:val="222222"/>
          <w:sz w:val="22"/>
          <w:szCs w:val="22"/>
          <w:shd w:val="clear" w:color="auto" w:fill="FFFFFF"/>
        </w:rPr>
        <w:t>Bencomia</w:t>
      </w:r>
      <w:proofErr w:type="spellEnd"/>
      <w:r w:rsidRPr="00C451A6">
        <w:rPr>
          <w:rFonts w:ascii="Arial" w:hAnsi="Arial" w:cs="Arial"/>
          <w:color w:val="222222"/>
          <w:sz w:val="22"/>
          <w:szCs w:val="22"/>
          <w:shd w:val="clear" w:color="auto" w:fill="FFFFFF"/>
        </w:rPr>
        <w:t xml:space="preserve"> alliance (Rosaceae) in Macaronesia based on ITS sequence data.</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25</w:t>
      </w:r>
      <w:r w:rsidRPr="00C451A6">
        <w:rPr>
          <w:rFonts w:ascii="Arial" w:hAnsi="Arial" w:cs="Arial"/>
          <w:color w:val="222222"/>
          <w:sz w:val="22"/>
          <w:szCs w:val="22"/>
          <w:shd w:val="clear" w:color="auto" w:fill="FFFFFF"/>
        </w:rPr>
        <w:t>(1), 82-97.</w:t>
      </w:r>
    </w:p>
    <w:p w14:paraId="57F10838" w14:textId="2F527AE9" w:rsidR="009F4825" w:rsidRPr="00C451A6" w:rsidRDefault="005F556B"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lastRenderedPageBreak/>
        <w:t>Henrickson</w:t>
      </w:r>
      <w:proofErr w:type="spellEnd"/>
      <w:r w:rsidRPr="00C451A6">
        <w:rPr>
          <w:rFonts w:ascii="Arial" w:hAnsi="Arial" w:cs="Arial"/>
          <w:color w:val="222222"/>
          <w:sz w:val="22"/>
          <w:szCs w:val="22"/>
          <w:shd w:val="clear" w:color="auto" w:fill="FFFFFF"/>
        </w:rPr>
        <w:t xml:space="preserve">, J. (1985). </w:t>
      </w:r>
      <w:proofErr w:type="spellStart"/>
      <w:r w:rsidRPr="00C451A6">
        <w:rPr>
          <w:rFonts w:ascii="Arial" w:hAnsi="Arial" w:cs="Arial"/>
          <w:color w:val="222222"/>
          <w:sz w:val="22"/>
          <w:szCs w:val="22"/>
          <w:shd w:val="clear" w:color="auto" w:fill="FFFFFF"/>
        </w:rPr>
        <w:t>Xerospiraea</w:t>
      </w:r>
      <w:proofErr w:type="spellEnd"/>
      <w:r w:rsidRPr="00C451A6">
        <w:rPr>
          <w:rFonts w:ascii="Arial" w:hAnsi="Arial" w:cs="Arial"/>
          <w:color w:val="222222"/>
          <w:sz w:val="22"/>
          <w:szCs w:val="22"/>
          <w:shd w:val="clear" w:color="auto" w:fill="FFFFFF"/>
        </w:rPr>
        <w:t>, a generic segregate of Spiraea (Rosaceae) from Mexico.</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Aliso: A Journal of Systematic and Evolutionary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11</w:t>
      </w:r>
      <w:r w:rsidRPr="00C451A6">
        <w:rPr>
          <w:rFonts w:ascii="Arial" w:hAnsi="Arial" w:cs="Arial"/>
          <w:color w:val="222222"/>
          <w:sz w:val="22"/>
          <w:szCs w:val="22"/>
          <w:shd w:val="clear" w:color="auto" w:fill="FFFFFF"/>
        </w:rPr>
        <w:t>(2), 199-211.</w:t>
      </w:r>
    </w:p>
    <w:p w14:paraId="6896ADB1" w14:textId="455E8125" w:rsidR="003B1138" w:rsidRPr="00C451A6" w:rsidRDefault="00AE4778"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Henrickson</w:t>
      </w:r>
      <w:proofErr w:type="spellEnd"/>
      <w:r w:rsidRPr="00C451A6">
        <w:rPr>
          <w:rFonts w:ascii="Arial" w:hAnsi="Arial" w:cs="Arial"/>
          <w:color w:val="222222"/>
          <w:sz w:val="22"/>
          <w:szCs w:val="22"/>
          <w:shd w:val="clear" w:color="auto" w:fill="FFFFFF"/>
        </w:rPr>
        <w:t xml:space="preserve">, J. (2012). Systematics of </w:t>
      </w:r>
      <w:proofErr w:type="spellStart"/>
      <w:r w:rsidRPr="00C451A6">
        <w:rPr>
          <w:rFonts w:ascii="Arial" w:hAnsi="Arial" w:cs="Arial"/>
          <w:color w:val="222222"/>
          <w:sz w:val="22"/>
          <w:szCs w:val="22"/>
          <w:shd w:val="clear" w:color="auto" w:fill="FFFFFF"/>
        </w:rPr>
        <w:t>Lindleya</w:t>
      </w:r>
      <w:proofErr w:type="spellEnd"/>
      <w:r w:rsidRPr="00C451A6">
        <w:rPr>
          <w:rFonts w:ascii="Arial" w:hAnsi="Arial" w:cs="Arial"/>
          <w:color w:val="222222"/>
          <w:sz w:val="22"/>
          <w:szCs w:val="22"/>
          <w:shd w:val="clear" w:color="auto" w:fill="FFFFFF"/>
        </w:rPr>
        <w:t xml:space="preserve"> (Rosaceae: </w:t>
      </w:r>
      <w:proofErr w:type="spellStart"/>
      <w:r w:rsidRPr="00C451A6">
        <w:rPr>
          <w:rFonts w:ascii="Arial" w:hAnsi="Arial" w:cs="Arial"/>
          <w:color w:val="222222"/>
          <w:sz w:val="22"/>
          <w:szCs w:val="22"/>
          <w:shd w:val="clear" w:color="auto" w:fill="FFFFFF"/>
        </w:rPr>
        <w:t>Maloideae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the Botanical Research Institute of Texas</w:t>
      </w:r>
      <w:r w:rsidRPr="00C451A6">
        <w:rPr>
          <w:rFonts w:ascii="Arial" w:hAnsi="Arial" w:cs="Arial"/>
          <w:color w:val="222222"/>
          <w:sz w:val="22"/>
          <w:szCs w:val="22"/>
          <w:shd w:val="clear" w:color="auto" w:fill="FFFFFF"/>
        </w:rPr>
        <w:t>, 341-360.</w:t>
      </w:r>
    </w:p>
    <w:p w14:paraId="12DE94F5" w14:textId="1F228560" w:rsidR="004E27B3" w:rsidRPr="00C451A6" w:rsidRDefault="004E27B3"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Hileman, L. C., Vasey, M. C., &amp; Parker, V. T. (2001). Phylogeny and biogeography of the </w:t>
      </w:r>
      <w:proofErr w:type="spellStart"/>
      <w:r w:rsidRPr="00C451A6">
        <w:rPr>
          <w:rFonts w:ascii="Arial" w:hAnsi="Arial" w:cs="Arial"/>
          <w:color w:val="222222"/>
          <w:sz w:val="22"/>
          <w:szCs w:val="22"/>
          <w:shd w:val="clear" w:color="auto" w:fill="FFFFFF"/>
        </w:rPr>
        <w:t>Arbutoideae</w:t>
      </w:r>
      <w:proofErr w:type="spellEnd"/>
      <w:r w:rsidRPr="00C451A6">
        <w:rPr>
          <w:rFonts w:ascii="Arial" w:hAnsi="Arial" w:cs="Arial"/>
          <w:color w:val="222222"/>
          <w:sz w:val="22"/>
          <w:szCs w:val="22"/>
          <w:shd w:val="clear" w:color="auto" w:fill="FFFFFF"/>
        </w:rPr>
        <w:t xml:space="preserve"> (Ericaceae): implications for the </w:t>
      </w:r>
      <w:proofErr w:type="spellStart"/>
      <w:r w:rsidRPr="00C451A6">
        <w:rPr>
          <w:rFonts w:ascii="Arial" w:hAnsi="Arial" w:cs="Arial"/>
          <w:color w:val="222222"/>
          <w:sz w:val="22"/>
          <w:szCs w:val="22"/>
          <w:shd w:val="clear" w:color="auto" w:fill="FFFFFF"/>
        </w:rPr>
        <w:t>Madrean</w:t>
      </w:r>
      <w:proofErr w:type="spellEnd"/>
      <w:r w:rsidRPr="00C451A6">
        <w:rPr>
          <w:rFonts w:ascii="Arial" w:hAnsi="Arial" w:cs="Arial"/>
          <w:color w:val="222222"/>
          <w:sz w:val="22"/>
          <w:szCs w:val="22"/>
          <w:shd w:val="clear" w:color="auto" w:fill="FFFFFF"/>
        </w:rPr>
        <w:t>-Tethyan hypothesis.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26</w:t>
      </w:r>
      <w:r w:rsidRPr="00C451A6">
        <w:rPr>
          <w:rFonts w:ascii="Arial" w:hAnsi="Arial" w:cs="Arial"/>
          <w:color w:val="222222"/>
          <w:sz w:val="22"/>
          <w:szCs w:val="22"/>
          <w:shd w:val="clear" w:color="auto" w:fill="FFFFFF"/>
        </w:rPr>
        <w:t>(1), 131-143.</w:t>
      </w:r>
    </w:p>
    <w:p w14:paraId="049C2510" w14:textId="16B905A7" w:rsidR="00AE4778" w:rsidRPr="00C451A6" w:rsidRDefault="003B113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Judd, W. S. (1986). A taxonomic revision of </w:t>
      </w:r>
      <w:proofErr w:type="spellStart"/>
      <w:r w:rsidRPr="00C451A6">
        <w:rPr>
          <w:rFonts w:ascii="Arial" w:hAnsi="Arial" w:cs="Arial"/>
          <w:color w:val="222222"/>
          <w:sz w:val="22"/>
          <w:szCs w:val="22"/>
          <w:shd w:val="clear" w:color="auto" w:fill="FFFFFF"/>
        </w:rPr>
        <w:t>Craibiodendron</w:t>
      </w:r>
      <w:proofErr w:type="spellEnd"/>
      <w:r w:rsidRPr="00C451A6">
        <w:rPr>
          <w:rFonts w:ascii="Arial" w:hAnsi="Arial" w:cs="Arial"/>
          <w:color w:val="222222"/>
          <w:sz w:val="22"/>
          <w:szCs w:val="22"/>
          <w:shd w:val="clear" w:color="auto" w:fill="FFFFFF"/>
        </w:rPr>
        <w:t xml:space="preserve"> (Ericaceae).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the Arnold Arboretum</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67</w:t>
      </w:r>
      <w:r w:rsidRPr="00C451A6">
        <w:rPr>
          <w:rFonts w:ascii="Arial" w:hAnsi="Arial" w:cs="Arial"/>
          <w:color w:val="222222"/>
          <w:sz w:val="22"/>
          <w:szCs w:val="22"/>
          <w:shd w:val="clear" w:color="auto" w:fill="FFFFFF"/>
        </w:rPr>
        <w:t>(4), 441-469.</w:t>
      </w:r>
    </w:p>
    <w:p w14:paraId="708A02DE" w14:textId="21904088" w:rsidR="00AE4778" w:rsidRPr="00C451A6" w:rsidRDefault="00AE4778"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Kalkman</w:t>
      </w:r>
      <w:proofErr w:type="spellEnd"/>
      <w:r w:rsidRPr="00C451A6">
        <w:rPr>
          <w:rFonts w:ascii="Arial" w:hAnsi="Arial" w:cs="Arial"/>
          <w:color w:val="222222"/>
          <w:sz w:val="22"/>
          <w:szCs w:val="22"/>
          <w:shd w:val="clear" w:color="auto" w:fill="FFFFFF"/>
        </w:rPr>
        <w:t>, C. (1965).</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 xml:space="preserve">The </w:t>
      </w:r>
      <w:proofErr w:type="gramStart"/>
      <w:r w:rsidRPr="00C451A6">
        <w:rPr>
          <w:rFonts w:ascii="Arial" w:hAnsi="Arial" w:cs="Arial"/>
          <w:i/>
          <w:iCs/>
          <w:color w:val="222222"/>
          <w:sz w:val="22"/>
          <w:szCs w:val="22"/>
        </w:rPr>
        <w:t>Old World</w:t>
      </w:r>
      <w:proofErr w:type="gramEnd"/>
      <w:r w:rsidRPr="00C451A6">
        <w:rPr>
          <w:rFonts w:ascii="Arial" w:hAnsi="Arial" w:cs="Arial"/>
          <w:i/>
          <w:iCs/>
          <w:color w:val="222222"/>
          <w:sz w:val="22"/>
          <w:szCs w:val="22"/>
        </w:rPr>
        <w:t xml:space="preserve"> species of Prunus </w:t>
      </w:r>
      <w:proofErr w:type="spellStart"/>
      <w:r w:rsidRPr="00C451A6">
        <w:rPr>
          <w:rFonts w:ascii="Arial" w:hAnsi="Arial" w:cs="Arial"/>
          <w:i/>
          <w:iCs/>
          <w:color w:val="222222"/>
          <w:sz w:val="22"/>
          <w:szCs w:val="22"/>
        </w:rPr>
        <w:t>subg</w:t>
      </w:r>
      <w:proofErr w:type="spellEnd"/>
      <w:r w:rsidRPr="00C451A6">
        <w:rPr>
          <w:rFonts w:ascii="Arial" w:hAnsi="Arial" w:cs="Arial"/>
          <w:i/>
          <w:iCs/>
          <w:color w:val="222222"/>
          <w:sz w:val="22"/>
          <w:szCs w:val="22"/>
        </w:rPr>
        <w:t xml:space="preserve">. </w:t>
      </w:r>
      <w:proofErr w:type="spellStart"/>
      <w:r w:rsidRPr="00C451A6">
        <w:rPr>
          <w:rFonts w:ascii="Arial" w:hAnsi="Arial" w:cs="Arial"/>
          <w:i/>
          <w:iCs/>
          <w:color w:val="222222"/>
          <w:sz w:val="22"/>
          <w:szCs w:val="22"/>
        </w:rPr>
        <w:t>Laurocerasus</w:t>
      </w:r>
      <w:proofErr w:type="spellEnd"/>
      <w:r w:rsidRPr="00C451A6">
        <w:rPr>
          <w:rFonts w:ascii="Arial" w:hAnsi="Arial" w:cs="Arial"/>
          <w:color w:val="222222"/>
          <w:sz w:val="22"/>
          <w:szCs w:val="22"/>
          <w:shd w:val="clear" w:color="auto" w:fill="FFFFFF"/>
        </w:rPr>
        <w:t>. Groen.</w:t>
      </w:r>
    </w:p>
    <w:p w14:paraId="182C2218" w14:textId="04BA013C" w:rsidR="0062164C" w:rsidRPr="00C451A6" w:rsidRDefault="00AE4778"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Kalkman</w:t>
      </w:r>
      <w:proofErr w:type="spellEnd"/>
      <w:r w:rsidRPr="00C451A6">
        <w:rPr>
          <w:rFonts w:ascii="Arial" w:hAnsi="Arial" w:cs="Arial"/>
          <w:color w:val="222222"/>
          <w:sz w:val="22"/>
          <w:szCs w:val="22"/>
          <w:shd w:val="clear" w:color="auto" w:fill="FFFFFF"/>
        </w:rPr>
        <w:t>, C. (2004). Rosaceae. In</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Flowering plants· dicotyledons</w:t>
      </w:r>
      <w:r w:rsidRPr="00C451A6">
        <w:rPr>
          <w:rStyle w:val="apple-converted-space"/>
          <w:rFonts w:ascii="Arial" w:hAnsi="Arial" w:cs="Arial"/>
          <w:color w:val="222222"/>
          <w:sz w:val="22"/>
          <w:szCs w:val="22"/>
          <w:shd w:val="clear" w:color="auto" w:fill="FFFFFF"/>
        </w:rPr>
        <w:t> </w:t>
      </w:r>
      <w:r w:rsidRPr="00C451A6">
        <w:rPr>
          <w:rFonts w:ascii="Arial" w:hAnsi="Arial" w:cs="Arial"/>
          <w:color w:val="222222"/>
          <w:sz w:val="22"/>
          <w:szCs w:val="22"/>
          <w:shd w:val="clear" w:color="auto" w:fill="FFFFFF"/>
        </w:rPr>
        <w:t>(pp. 343-386). Springer, Berlin, Heidelberg.</w:t>
      </w:r>
    </w:p>
    <w:p w14:paraId="2992F819" w14:textId="33513256" w:rsidR="00AE4778" w:rsidRPr="00C451A6" w:rsidRDefault="0062164C"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Keighery</w:t>
      </w:r>
      <w:proofErr w:type="spellEnd"/>
      <w:r w:rsidRPr="00C451A6">
        <w:rPr>
          <w:rFonts w:ascii="Arial" w:hAnsi="Arial" w:cs="Arial"/>
          <w:color w:val="222222"/>
          <w:sz w:val="22"/>
          <w:szCs w:val="22"/>
          <w:shd w:val="clear" w:color="auto" w:fill="FFFFFF"/>
        </w:rPr>
        <w:t xml:space="preserve">, G. J. (1996). Phytogeography, biology and conservation of Western Australian </w:t>
      </w:r>
      <w:proofErr w:type="spellStart"/>
      <w:r w:rsidRPr="00C451A6">
        <w:rPr>
          <w:rFonts w:ascii="Arial" w:hAnsi="Arial" w:cs="Arial"/>
          <w:color w:val="222222"/>
          <w:sz w:val="22"/>
          <w:szCs w:val="22"/>
          <w:shd w:val="clear" w:color="auto" w:fill="FFFFFF"/>
        </w:rPr>
        <w:t>Epacridaceae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77</w:t>
      </w:r>
      <w:r w:rsidRPr="00C451A6">
        <w:rPr>
          <w:rFonts w:ascii="Arial" w:hAnsi="Arial" w:cs="Arial"/>
          <w:color w:val="222222"/>
          <w:sz w:val="22"/>
          <w:szCs w:val="22"/>
          <w:shd w:val="clear" w:color="auto" w:fill="FFFFFF"/>
        </w:rPr>
        <w:t>(4), 347-356.</w:t>
      </w:r>
    </w:p>
    <w:p w14:paraId="1FA4DF8C" w14:textId="0FD0C175" w:rsidR="0062164C" w:rsidRPr="00C451A6" w:rsidRDefault="0062164C"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Kron, K. A., &amp; Judd, W. S. (1997). Systematics of the Lyonia group (</w:t>
      </w:r>
      <w:proofErr w:type="spellStart"/>
      <w:r w:rsidRPr="00C451A6">
        <w:rPr>
          <w:rFonts w:ascii="Arial" w:hAnsi="Arial" w:cs="Arial"/>
          <w:color w:val="222222"/>
          <w:sz w:val="22"/>
          <w:szCs w:val="22"/>
          <w:shd w:val="clear" w:color="auto" w:fill="FFFFFF"/>
        </w:rPr>
        <w:t>Andromedeae</w:t>
      </w:r>
      <w:proofErr w:type="spellEnd"/>
      <w:r w:rsidRPr="00C451A6">
        <w:rPr>
          <w:rFonts w:ascii="Arial" w:hAnsi="Arial" w:cs="Arial"/>
          <w:color w:val="222222"/>
          <w:sz w:val="22"/>
          <w:szCs w:val="22"/>
          <w:shd w:val="clear" w:color="auto" w:fill="FFFFFF"/>
        </w:rPr>
        <w:t>, Ericaceae) and the use of species as terminals in higher-level cladistic analyses.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 479-492.</w:t>
      </w:r>
    </w:p>
    <w:p w14:paraId="2375B599" w14:textId="15F72855" w:rsidR="009F4825" w:rsidRPr="00C451A6" w:rsidRDefault="009F4825"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Knapp, S. (2000). A revision of Solanum </w:t>
      </w:r>
      <w:proofErr w:type="spellStart"/>
      <w:r w:rsidRPr="00C451A6">
        <w:rPr>
          <w:rFonts w:ascii="Arial" w:hAnsi="Arial" w:cs="Arial"/>
          <w:color w:val="222222"/>
          <w:sz w:val="22"/>
          <w:szCs w:val="22"/>
          <w:shd w:val="clear" w:color="auto" w:fill="FFFFFF"/>
        </w:rPr>
        <w:t>thelopodium</w:t>
      </w:r>
      <w:proofErr w:type="spellEnd"/>
      <w:r w:rsidRPr="00C451A6">
        <w:rPr>
          <w:rFonts w:ascii="Arial" w:hAnsi="Arial" w:cs="Arial"/>
          <w:color w:val="222222"/>
          <w:sz w:val="22"/>
          <w:szCs w:val="22"/>
          <w:shd w:val="clear" w:color="auto" w:fill="FFFFFF"/>
        </w:rPr>
        <w:t xml:space="preserve"> species group (section </w:t>
      </w:r>
      <w:proofErr w:type="spellStart"/>
      <w:r w:rsidRPr="00C451A6">
        <w:rPr>
          <w:rFonts w:ascii="Arial" w:hAnsi="Arial" w:cs="Arial"/>
          <w:color w:val="222222"/>
          <w:sz w:val="22"/>
          <w:szCs w:val="22"/>
          <w:shd w:val="clear" w:color="auto" w:fill="FFFFFF"/>
        </w:rPr>
        <w:t>Anthoresis</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sensu</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Seithe</w:t>
      </w:r>
      <w:proofErr w:type="spellEnd"/>
      <w:r w:rsidRPr="00C451A6">
        <w:rPr>
          <w:rFonts w:ascii="Arial" w:hAnsi="Arial" w:cs="Arial"/>
          <w:color w:val="222222"/>
          <w:sz w:val="22"/>
          <w:szCs w:val="22"/>
          <w:shd w:val="clear" w:color="auto" w:fill="FFFFFF"/>
        </w:rPr>
        <w:t xml:space="preserve">, pro </w:t>
      </w:r>
      <w:proofErr w:type="spellStart"/>
      <w:r w:rsidRPr="00C451A6">
        <w:rPr>
          <w:rFonts w:ascii="Arial" w:hAnsi="Arial" w:cs="Arial"/>
          <w:color w:val="222222"/>
          <w:sz w:val="22"/>
          <w:szCs w:val="22"/>
          <w:shd w:val="clear" w:color="auto" w:fill="FFFFFF"/>
        </w:rPr>
        <w:t>parte</w:t>
      </w:r>
      <w:proofErr w:type="spellEnd"/>
      <w:r w:rsidRPr="00C451A6">
        <w:rPr>
          <w:rFonts w:ascii="Arial" w:hAnsi="Arial" w:cs="Arial"/>
          <w:color w:val="222222"/>
          <w:sz w:val="22"/>
          <w:szCs w:val="22"/>
          <w:shd w:val="clear" w:color="auto" w:fill="FFFFFF"/>
        </w:rPr>
        <w:t>):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Bulletin of the Natural History Museum, Botany series</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30</w:t>
      </w:r>
      <w:r w:rsidRPr="00C451A6">
        <w:rPr>
          <w:rFonts w:ascii="Arial" w:hAnsi="Arial" w:cs="Arial"/>
          <w:color w:val="222222"/>
          <w:sz w:val="22"/>
          <w:szCs w:val="22"/>
          <w:shd w:val="clear" w:color="auto" w:fill="FFFFFF"/>
        </w:rPr>
        <w:t>(1), 13-30.</w:t>
      </w:r>
    </w:p>
    <w:p w14:paraId="0098520A" w14:textId="625871D6" w:rsidR="008D26E3" w:rsidRPr="00C451A6" w:rsidRDefault="009F4825"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Knapp, S. (2002). Tobacco to tomatoes: a phylogenetic perspective on fruit diversity in the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Experimental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53</w:t>
      </w:r>
      <w:r w:rsidRPr="00C451A6">
        <w:rPr>
          <w:rFonts w:ascii="Arial" w:hAnsi="Arial" w:cs="Arial"/>
          <w:color w:val="222222"/>
          <w:sz w:val="22"/>
          <w:szCs w:val="22"/>
          <w:shd w:val="clear" w:color="auto" w:fill="FFFFFF"/>
        </w:rPr>
        <w:t>(377), 2001-2022.</w:t>
      </w:r>
    </w:p>
    <w:p w14:paraId="09F86FE6" w14:textId="39C8EEC8" w:rsidR="0053323A" w:rsidRPr="00C451A6" w:rsidRDefault="0053323A"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Knapp, S. (2013). A revision of the </w:t>
      </w:r>
      <w:proofErr w:type="spellStart"/>
      <w:r w:rsidRPr="00C451A6">
        <w:rPr>
          <w:rFonts w:ascii="Arial" w:hAnsi="Arial" w:cs="Arial"/>
          <w:color w:val="222222"/>
          <w:sz w:val="22"/>
          <w:szCs w:val="22"/>
          <w:shd w:val="clear" w:color="auto" w:fill="FFFFFF"/>
        </w:rPr>
        <w:t>Dulcamaroid</w:t>
      </w:r>
      <w:proofErr w:type="spellEnd"/>
      <w:r w:rsidRPr="00C451A6">
        <w:rPr>
          <w:rFonts w:ascii="Arial" w:hAnsi="Arial" w:cs="Arial"/>
          <w:color w:val="222222"/>
          <w:sz w:val="22"/>
          <w:szCs w:val="22"/>
          <w:shd w:val="clear" w:color="auto" w:fill="FFFFFF"/>
        </w:rPr>
        <w:t xml:space="preserve"> Clade of Solanum </w:t>
      </w:r>
      <w:proofErr w:type="gramStart"/>
      <w:r w:rsidRPr="00C451A6">
        <w:rPr>
          <w:rFonts w:ascii="Arial" w:hAnsi="Arial" w:cs="Arial"/>
          <w:color w:val="222222"/>
          <w:sz w:val="22"/>
          <w:szCs w:val="22"/>
          <w:shd w:val="clear" w:color="auto" w:fill="FFFFFF"/>
        </w:rPr>
        <w:t>L.(</w:t>
      </w:r>
      <w:proofErr w:type="gramEnd"/>
      <w:r w:rsidRPr="00C451A6">
        <w:rPr>
          <w:rFonts w:ascii="Arial" w:hAnsi="Arial" w:cs="Arial"/>
          <w:color w:val="222222"/>
          <w:sz w:val="22"/>
          <w:szCs w:val="22"/>
          <w:shd w:val="clear" w:color="auto" w:fill="FFFFFF"/>
        </w:rPr>
        <w:t>Solanaceae).</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PhytoKeys</w:t>
      </w:r>
      <w:proofErr w:type="spellEnd"/>
      <w:r w:rsidRPr="00C451A6">
        <w:rPr>
          <w:rFonts w:ascii="Arial" w:hAnsi="Arial" w:cs="Arial"/>
          <w:color w:val="222222"/>
          <w:sz w:val="22"/>
          <w:szCs w:val="22"/>
          <w:shd w:val="clear" w:color="auto" w:fill="FFFFFF"/>
        </w:rPr>
        <w:t>, (22), 1.</w:t>
      </w:r>
    </w:p>
    <w:p w14:paraId="54F0695F" w14:textId="418BFA11" w:rsidR="0053323A" w:rsidRPr="00C451A6" w:rsidRDefault="0053323A"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Knapp, S., </w:t>
      </w:r>
      <w:proofErr w:type="spellStart"/>
      <w:r w:rsidRPr="00C451A6">
        <w:rPr>
          <w:rFonts w:ascii="Arial" w:hAnsi="Arial" w:cs="Arial"/>
          <w:color w:val="222222"/>
          <w:sz w:val="22"/>
          <w:szCs w:val="22"/>
          <w:shd w:val="clear" w:color="auto" w:fill="FFFFFF"/>
        </w:rPr>
        <w:t>Sagona</w:t>
      </w:r>
      <w:proofErr w:type="spellEnd"/>
      <w:r w:rsidRPr="00C451A6">
        <w:rPr>
          <w:rFonts w:ascii="Arial" w:hAnsi="Arial" w:cs="Arial"/>
          <w:color w:val="222222"/>
          <w:sz w:val="22"/>
          <w:szCs w:val="22"/>
          <w:shd w:val="clear" w:color="auto" w:fill="FFFFFF"/>
        </w:rPr>
        <w:t xml:space="preserve">, E., </w:t>
      </w:r>
      <w:proofErr w:type="spellStart"/>
      <w:r w:rsidRPr="00C451A6">
        <w:rPr>
          <w:rFonts w:ascii="Arial" w:hAnsi="Arial" w:cs="Arial"/>
          <w:color w:val="222222"/>
          <w:sz w:val="22"/>
          <w:szCs w:val="22"/>
          <w:shd w:val="clear" w:color="auto" w:fill="FFFFFF"/>
        </w:rPr>
        <w:t>Carbonell</w:t>
      </w:r>
      <w:proofErr w:type="spellEnd"/>
      <w:r w:rsidRPr="00C451A6">
        <w:rPr>
          <w:rFonts w:ascii="Arial" w:hAnsi="Arial" w:cs="Arial"/>
          <w:color w:val="222222"/>
          <w:sz w:val="22"/>
          <w:szCs w:val="22"/>
          <w:shd w:val="clear" w:color="auto" w:fill="FFFFFF"/>
        </w:rPr>
        <w:t xml:space="preserve">, A. K., &amp; </w:t>
      </w:r>
      <w:proofErr w:type="spellStart"/>
      <w:r w:rsidRPr="00C451A6">
        <w:rPr>
          <w:rFonts w:ascii="Arial" w:hAnsi="Arial" w:cs="Arial"/>
          <w:color w:val="222222"/>
          <w:sz w:val="22"/>
          <w:szCs w:val="22"/>
          <w:shd w:val="clear" w:color="auto" w:fill="FFFFFF"/>
        </w:rPr>
        <w:t>Chiarini</w:t>
      </w:r>
      <w:proofErr w:type="spellEnd"/>
      <w:r w:rsidRPr="00C451A6">
        <w:rPr>
          <w:rFonts w:ascii="Arial" w:hAnsi="Arial" w:cs="Arial"/>
          <w:color w:val="222222"/>
          <w:sz w:val="22"/>
          <w:szCs w:val="22"/>
          <w:shd w:val="clear" w:color="auto" w:fill="FFFFFF"/>
        </w:rPr>
        <w:t xml:space="preserve">, F. (2017). A revision of the Solanum </w:t>
      </w:r>
      <w:proofErr w:type="spellStart"/>
      <w:r w:rsidRPr="00C451A6">
        <w:rPr>
          <w:rFonts w:ascii="Arial" w:hAnsi="Arial" w:cs="Arial"/>
          <w:color w:val="222222"/>
          <w:sz w:val="22"/>
          <w:szCs w:val="22"/>
          <w:shd w:val="clear" w:color="auto" w:fill="FFFFFF"/>
        </w:rPr>
        <w:t>elaeagnifolium</w:t>
      </w:r>
      <w:proofErr w:type="spellEnd"/>
      <w:r w:rsidRPr="00C451A6">
        <w:rPr>
          <w:rFonts w:ascii="Arial" w:hAnsi="Arial" w:cs="Arial"/>
          <w:color w:val="222222"/>
          <w:sz w:val="22"/>
          <w:szCs w:val="22"/>
          <w:shd w:val="clear" w:color="auto" w:fill="FFFFFF"/>
        </w:rPr>
        <w:t xml:space="preserve"> clade (</w:t>
      </w:r>
      <w:proofErr w:type="spellStart"/>
      <w:r w:rsidRPr="00C451A6">
        <w:rPr>
          <w:rFonts w:ascii="Arial" w:hAnsi="Arial" w:cs="Arial"/>
          <w:color w:val="222222"/>
          <w:sz w:val="22"/>
          <w:szCs w:val="22"/>
          <w:shd w:val="clear" w:color="auto" w:fill="FFFFFF"/>
        </w:rPr>
        <w:t>Elaeagnifolium</w:t>
      </w:r>
      <w:proofErr w:type="spellEnd"/>
      <w:r w:rsidRPr="00C451A6">
        <w:rPr>
          <w:rFonts w:ascii="Arial" w:hAnsi="Arial" w:cs="Arial"/>
          <w:color w:val="222222"/>
          <w:sz w:val="22"/>
          <w:szCs w:val="22"/>
          <w:shd w:val="clear" w:color="auto" w:fill="FFFFFF"/>
        </w:rPr>
        <w:t xml:space="preserve"> clade; subgenus </w:t>
      </w:r>
      <w:proofErr w:type="spellStart"/>
      <w:r w:rsidRPr="00C451A6">
        <w:rPr>
          <w:rFonts w:ascii="Arial" w:hAnsi="Arial" w:cs="Arial"/>
          <w:color w:val="222222"/>
          <w:sz w:val="22"/>
          <w:szCs w:val="22"/>
          <w:shd w:val="clear" w:color="auto" w:fill="FFFFFF"/>
        </w:rPr>
        <w:t>Leptostemonum</w:t>
      </w:r>
      <w:proofErr w:type="spellEnd"/>
      <w:r w:rsidRPr="00C451A6">
        <w:rPr>
          <w:rFonts w:ascii="Arial" w:hAnsi="Arial" w:cs="Arial"/>
          <w:color w:val="222222"/>
          <w:sz w:val="22"/>
          <w:szCs w:val="22"/>
          <w:shd w:val="clear" w:color="auto" w:fill="FFFFFF"/>
        </w:rPr>
        <w:t>, Solanaceae).</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PhytoKeys</w:t>
      </w:r>
      <w:proofErr w:type="spellEnd"/>
      <w:r w:rsidRPr="00C451A6">
        <w:rPr>
          <w:rFonts w:ascii="Arial" w:hAnsi="Arial" w:cs="Arial"/>
          <w:color w:val="222222"/>
          <w:sz w:val="22"/>
          <w:szCs w:val="22"/>
          <w:shd w:val="clear" w:color="auto" w:fill="FFFFFF"/>
        </w:rPr>
        <w:t>, (84), 1.</w:t>
      </w:r>
    </w:p>
    <w:p w14:paraId="5692F410" w14:textId="1536944E" w:rsidR="005F556B" w:rsidRPr="00C451A6" w:rsidRDefault="0053323A"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Knapp, S., </w:t>
      </w:r>
      <w:proofErr w:type="spellStart"/>
      <w:r w:rsidRPr="00C451A6">
        <w:rPr>
          <w:rFonts w:ascii="Arial" w:hAnsi="Arial" w:cs="Arial"/>
          <w:color w:val="222222"/>
          <w:sz w:val="22"/>
          <w:szCs w:val="22"/>
          <w:shd w:val="clear" w:color="auto" w:fill="FFFFFF"/>
        </w:rPr>
        <w:t>Vorontsova</w:t>
      </w:r>
      <w:proofErr w:type="spellEnd"/>
      <w:r w:rsidRPr="00C451A6">
        <w:rPr>
          <w:rFonts w:ascii="Arial" w:hAnsi="Arial" w:cs="Arial"/>
          <w:color w:val="222222"/>
          <w:sz w:val="22"/>
          <w:szCs w:val="22"/>
          <w:shd w:val="clear" w:color="auto" w:fill="FFFFFF"/>
        </w:rPr>
        <w:t xml:space="preserve">, M. S., &amp; </w:t>
      </w:r>
      <w:proofErr w:type="spellStart"/>
      <w:r w:rsidRPr="00C451A6">
        <w:rPr>
          <w:rFonts w:ascii="Arial" w:hAnsi="Arial" w:cs="Arial"/>
          <w:color w:val="222222"/>
          <w:sz w:val="22"/>
          <w:szCs w:val="22"/>
          <w:shd w:val="clear" w:color="auto" w:fill="FFFFFF"/>
        </w:rPr>
        <w:t>Särkinen</w:t>
      </w:r>
      <w:proofErr w:type="spellEnd"/>
      <w:r w:rsidRPr="00C451A6">
        <w:rPr>
          <w:rFonts w:ascii="Arial" w:hAnsi="Arial" w:cs="Arial"/>
          <w:color w:val="222222"/>
          <w:sz w:val="22"/>
          <w:szCs w:val="22"/>
          <w:shd w:val="clear" w:color="auto" w:fill="FFFFFF"/>
        </w:rPr>
        <w:t xml:space="preserve">, T. (2019). Dichotomous keys to the species of Solanum </w:t>
      </w:r>
      <w:proofErr w:type="gramStart"/>
      <w:r w:rsidRPr="00C451A6">
        <w:rPr>
          <w:rFonts w:ascii="Arial" w:hAnsi="Arial" w:cs="Arial"/>
          <w:color w:val="222222"/>
          <w:sz w:val="22"/>
          <w:szCs w:val="22"/>
          <w:shd w:val="clear" w:color="auto" w:fill="FFFFFF"/>
        </w:rPr>
        <w:t>L.(</w:t>
      </w:r>
      <w:proofErr w:type="gramEnd"/>
      <w:r w:rsidRPr="00C451A6">
        <w:rPr>
          <w:rFonts w:ascii="Arial" w:hAnsi="Arial" w:cs="Arial"/>
          <w:color w:val="222222"/>
          <w:sz w:val="22"/>
          <w:szCs w:val="22"/>
          <w:shd w:val="clear" w:color="auto" w:fill="FFFFFF"/>
        </w:rPr>
        <w:t>Solanaceae) in continental Africa, Madagascar (incl. the Indian Ocean islands), Macaronesia and the Cape Verde Islands.</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PhytoKeys</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127</w:t>
      </w:r>
      <w:r w:rsidRPr="00C451A6">
        <w:rPr>
          <w:rFonts w:ascii="Arial" w:hAnsi="Arial" w:cs="Arial"/>
          <w:color w:val="222222"/>
          <w:sz w:val="22"/>
          <w:szCs w:val="22"/>
          <w:shd w:val="clear" w:color="auto" w:fill="FFFFFF"/>
        </w:rPr>
        <w:t>, 39.</w:t>
      </w:r>
    </w:p>
    <w:p w14:paraId="23BB07B7" w14:textId="24BBA367" w:rsidR="0053323A" w:rsidRPr="00C451A6" w:rsidRDefault="005F556B"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Lawrence, D. B., </w:t>
      </w:r>
      <w:proofErr w:type="spellStart"/>
      <w:r w:rsidRPr="00C451A6">
        <w:rPr>
          <w:rFonts w:ascii="Arial" w:hAnsi="Arial" w:cs="Arial"/>
          <w:color w:val="222222"/>
          <w:sz w:val="22"/>
          <w:szCs w:val="22"/>
          <w:shd w:val="clear" w:color="auto" w:fill="FFFFFF"/>
        </w:rPr>
        <w:t>Schoenike</w:t>
      </w:r>
      <w:proofErr w:type="spellEnd"/>
      <w:r w:rsidRPr="00C451A6">
        <w:rPr>
          <w:rFonts w:ascii="Arial" w:hAnsi="Arial" w:cs="Arial"/>
          <w:color w:val="222222"/>
          <w:sz w:val="22"/>
          <w:szCs w:val="22"/>
          <w:shd w:val="clear" w:color="auto" w:fill="FFFFFF"/>
        </w:rPr>
        <w:t xml:space="preserve">, R. E., </w:t>
      </w:r>
      <w:proofErr w:type="spellStart"/>
      <w:r w:rsidRPr="00C451A6">
        <w:rPr>
          <w:rFonts w:ascii="Arial" w:hAnsi="Arial" w:cs="Arial"/>
          <w:color w:val="222222"/>
          <w:sz w:val="22"/>
          <w:szCs w:val="22"/>
          <w:shd w:val="clear" w:color="auto" w:fill="FFFFFF"/>
        </w:rPr>
        <w:t>Quispel</w:t>
      </w:r>
      <w:proofErr w:type="spellEnd"/>
      <w:r w:rsidRPr="00C451A6">
        <w:rPr>
          <w:rFonts w:ascii="Arial" w:hAnsi="Arial" w:cs="Arial"/>
          <w:color w:val="222222"/>
          <w:sz w:val="22"/>
          <w:szCs w:val="22"/>
          <w:shd w:val="clear" w:color="auto" w:fill="FFFFFF"/>
        </w:rPr>
        <w:t xml:space="preserve">, A., &amp; Bond, G. (1967). The role of Dryas </w:t>
      </w:r>
      <w:proofErr w:type="spellStart"/>
      <w:r w:rsidRPr="00C451A6">
        <w:rPr>
          <w:rFonts w:ascii="Arial" w:hAnsi="Arial" w:cs="Arial"/>
          <w:color w:val="222222"/>
          <w:sz w:val="22"/>
          <w:szCs w:val="22"/>
          <w:shd w:val="clear" w:color="auto" w:fill="FFFFFF"/>
        </w:rPr>
        <w:t>drummondii</w:t>
      </w:r>
      <w:proofErr w:type="spellEnd"/>
      <w:r w:rsidRPr="00C451A6">
        <w:rPr>
          <w:rFonts w:ascii="Arial" w:hAnsi="Arial" w:cs="Arial"/>
          <w:color w:val="222222"/>
          <w:sz w:val="22"/>
          <w:szCs w:val="22"/>
          <w:shd w:val="clear" w:color="auto" w:fill="FFFFFF"/>
        </w:rPr>
        <w:t xml:space="preserve"> in vegetation development following ice recession at Glacier Bay, Alaska, with special reference to its nitrogen fixation by root nodules.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The Journal of Ecology</w:t>
      </w:r>
      <w:r w:rsidRPr="00C451A6">
        <w:rPr>
          <w:rFonts w:ascii="Arial" w:hAnsi="Arial" w:cs="Arial"/>
          <w:color w:val="222222"/>
          <w:sz w:val="22"/>
          <w:szCs w:val="22"/>
          <w:shd w:val="clear" w:color="auto" w:fill="FFFFFF"/>
        </w:rPr>
        <w:t>, 793-813.</w:t>
      </w:r>
    </w:p>
    <w:p w14:paraId="151DE21D" w14:textId="7C5D919D" w:rsidR="003B1138" w:rsidRPr="00C451A6" w:rsidRDefault="00AE4778"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Lee, W. G., Macmillan, B. H., Partridge, T. R., Lister, R., &amp; Lloyd, K. M. (2001). Fruit features in relation to the ecology and distribution of </w:t>
      </w:r>
      <w:proofErr w:type="spellStart"/>
      <w:r w:rsidRPr="00C451A6">
        <w:rPr>
          <w:rFonts w:ascii="Arial" w:hAnsi="Arial" w:cs="Arial"/>
          <w:color w:val="222222"/>
          <w:sz w:val="22"/>
          <w:szCs w:val="22"/>
          <w:shd w:val="clear" w:color="auto" w:fill="FFFFFF"/>
        </w:rPr>
        <w:t>Acaena</w:t>
      </w:r>
      <w:proofErr w:type="spellEnd"/>
      <w:r w:rsidRPr="00C451A6">
        <w:rPr>
          <w:rFonts w:ascii="Arial" w:hAnsi="Arial" w:cs="Arial"/>
          <w:color w:val="222222"/>
          <w:sz w:val="22"/>
          <w:szCs w:val="22"/>
          <w:shd w:val="clear" w:color="auto" w:fill="FFFFFF"/>
        </w:rPr>
        <w:t xml:space="preserve"> (Rosaceae) species in New Zealand.</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New Zealand Journal of Ecology</w:t>
      </w:r>
      <w:r w:rsidRPr="00C451A6">
        <w:rPr>
          <w:rFonts w:ascii="Arial" w:hAnsi="Arial" w:cs="Arial"/>
          <w:color w:val="222222"/>
          <w:sz w:val="22"/>
          <w:szCs w:val="22"/>
          <w:shd w:val="clear" w:color="auto" w:fill="FFFFFF"/>
        </w:rPr>
        <w:t>, 17-27.</w:t>
      </w:r>
    </w:p>
    <w:p w14:paraId="0D5DD02C" w14:textId="77777777" w:rsidR="00064555" w:rsidRPr="00C451A6" w:rsidRDefault="003B1138" w:rsidP="00C451A6">
      <w:pPr>
        <w:spacing w:before="120"/>
        <w:jc w:val="both"/>
        <w:rPr>
          <w:rFonts w:ascii="Arial" w:hAnsi="Arial" w:cs="Arial"/>
          <w:color w:val="222222"/>
          <w:sz w:val="22"/>
          <w:szCs w:val="22"/>
          <w:shd w:val="clear" w:color="auto" w:fill="FFFFFF"/>
        </w:rPr>
      </w:pPr>
      <w:proofErr w:type="spellStart"/>
      <w:r w:rsidRPr="00C451A6">
        <w:rPr>
          <w:rFonts w:ascii="Arial" w:hAnsi="Arial" w:cs="Arial"/>
          <w:color w:val="222222"/>
          <w:sz w:val="22"/>
          <w:szCs w:val="22"/>
          <w:shd w:val="clear" w:color="auto" w:fill="FFFFFF"/>
        </w:rPr>
        <w:t>Lichthardt</w:t>
      </w:r>
      <w:proofErr w:type="spellEnd"/>
      <w:r w:rsidRPr="00C451A6">
        <w:rPr>
          <w:rFonts w:ascii="Arial" w:hAnsi="Arial" w:cs="Arial"/>
          <w:color w:val="222222"/>
          <w:sz w:val="22"/>
          <w:szCs w:val="22"/>
          <w:shd w:val="clear" w:color="auto" w:fill="FFFFFF"/>
        </w:rPr>
        <w:t xml:space="preserve">, J. (1995). Conservation strategy for </w:t>
      </w:r>
      <w:proofErr w:type="spellStart"/>
      <w:r w:rsidRPr="00C451A6">
        <w:rPr>
          <w:rFonts w:ascii="Arial" w:hAnsi="Arial" w:cs="Arial"/>
          <w:color w:val="222222"/>
          <w:sz w:val="22"/>
          <w:szCs w:val="22"/>
          <w:shd w:val="clear" w:color="auto" w:fill="FFFFFF"/>
        </w:rPr>
        <w:t>Allotropa</w:t>
      </w:r>
      <w:proofErr w:type="spellEnd"/>
      <w:r w:rsidRPr="00C451A6">
        <w:rPr>
          <w:rFonts w:ascii="Arial" w:hAnsi="Arial" w:cs="Arial"/>
          <w:color w:val="222222"/>
          <w:sz w:val="22"/>
          <w:szCs w:val="22"/>
          <w:shd w:val="clear" w:color="auto" w:fill="FFFFFF"/>
        </w:rPr>
        <w:t xml:space="preserve"> virgata (</w:t>
      </w:r>
      <w:proofErr w:type="spellStart"/>
      <w:r w:rsidRPr="00C451A6">
        <w:rPr>
          <w:rFonts w:ascii="Arial" w:hAnsi="Arial" w:cs="Arial"/>
          <w:color w:val="222222"/>
          <w:sz w:val="22"/>
          <w:szCs w:val="22"/>
          <w:shd w:val="clear" w:color="auto" w:fill="FFFFFF"/>
        </w:rPr>
        <w:t>candystick</w:t>
      </w:r>
      <w:proofErr w:type="spellEnd"/>
      <w:r w:rsidRPr="00C451A6">
        <w:rPr>
          <w:rFonts w:ascii="Arial" w:hAnsi="Arial" w:cs="Arial"/>
          <w:color w:val="222222"/>
          <w:sz w:val="22"/>
          <w:szCs w:val="22"/>
          <w:shd w:val="clear" w:color="auto" w:fill="FFFFFF"/>
        </w:rPr>
        <w:t>), US Forest Service, Northern and Intermountain Regions.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Unpublished report prepared for the Nez Perce National Forest by the Idaho Conservation Data Center</w:t>
      </w:r>
      <w:r w:rsidRPr="00C451A6">
        <w:rPr>
          <w:rFonts w:ascii="Arial" w:hAnsi="Arial" w:cs="Arial"/>
          <w:color w:val="222222"/>
          <w:sz w:val="22"/>
          <w:szCs w:val="22"/>
          <w:shd w:val="clear" w:color="auto" w:fill="FFFFFF"/>
        </w:rPr>
        <w:t>.</w:t>
      </w:r>
    </w:p>
    <w:p w14:paraId="35EA78F8" w14:textId="23FBC914" w:rsidR="00AE4778" w:rsidRPr="00C451A6" w:rsidRDefault="00AE4778" w:rsidP="00C451A6">
      <w:pPr>
        <w:spacing w:before="120"/>
        <w:jc w:val="both"/>
        <w:rPr>
          <w:rFonts w:ascii="Arial" w:hAnsi="Arial" w:cs="Arial"/>
          <w:sz w:val="22"/>
          <w:szCs w:val="22"/>
        </w:rPr>
      </w:pPr>
      <w:r w:rsidRPr="00C451A6">
        <w:rPr>
          <w:rFonts w:ascii="Arial" w:hAnsi="Arial" w:cs="Arial"/>
          <w:sz w:val="22"/>
          <w:szCs w:val="22"/>
        </w:rPr>
        <w:t xml:space="preserve">Lu, L.D. and A.R. Brach. 2003. </w:t>
      </w:r>
      <w:r w:rsidRPr="00C451A6">
        <w:rPr>
          <w:rFonts w:ascii="Arial" w:hAnsi="Arial" w:cs="Arial"/>
          <w:i/>
          <w:iCs/>
          <w:sz w:val="22"/>
          <w:szCs w:val="22"/>
        </w:rPr>
        <w:t>Cotoneaster</w:t>
      </w:r>
      <w:r w:rsidRPr="00C451A6">
        <w:rPr>
          <w:rFonts w:ascii="Arial" w:hAnsi="Arial" w:cs="Arial"/>
          <w:sz w:val="22"/>
          <w:szCs w:val="22"/>
        </w:rPr>
        <w:t xml:space="preserve">. </w:t>
      </w:r>
      <w:r w:rsidRPr="00C451A6">
        <w:rPr>
          <w:rFonts w:ascii="Arial" w:hAnsi="Arial" w:cs="Arial"/>
          <w:i/>
          <w:iCs/>
          <w:sz w:val="22"/>
          <w:szCs w:val="22"/>
        </w:rPr>
        <w:t xml:space="preserve">In </w:t>
      </w:r>
      <w:r w:rsidRPr="00C451A6">
        <w:rPr>
          <w:rFonts w:ascii="Arial" w:hAnsi="Arial" w:cs="Arial"/>
          <w:sz w:val="22"/>
          <w:szCs w:val="22"/>
        </w:rPr>
        <w:t xml:space="preserve">Z. Y. Wu and P. H. Raven (eds.), Flora of China. Science Press, Beijing, China and Missouri Botanical Garden Press, St. Louis. Vol. 9, pp. 85-108 </w:t>
      </w:r>
    </w:p>
    <w:p w14:paraId="7C82E189" w14:textId="77777777" w:rsidR="0053323A" w:rsidRPr="00C451A6" w:rsidRDefault="0053323A"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Lujea</w:t>
      </w:r>
      <w:proofErr w:type="spellEnd"/>
      <w:r w:rsidRPr="00C451A6">
        <w:rPr>
          <w:rFonts w:ascii="Arial" w:hAnsi="Arial" w:cs="Arial"/>
          <w:color w:val="222222"/>
          <w:sz w:val="22"/>
          <w:szCs w:val="22"/>
          <w:shd w:val="clear" w:color="auto" w:fill="FFFFFF"/>
        </w:rPr>
        <w:t xml:space="preserve">, N. C., &amp; </w:t>
      </w:r>
      <w:proofErr w:type="spellStart"/>
      <w:r w:rsidRPr="00C451A6">
        <w:rPr>
          <w:rFonts w:ascii="Arial" w:hAnsi="Arial" w:cs="Arial"/>
          <w:color w:val="222222"/>
          <w:sz w:val="22"/>
          <w:szCs w:val="22"/>
          <w:shd w:val="clear" w:color="auto" w:fill="FFFFFF"/>
        </w:rPr>
        <w:t>Chiarini</w:t>
      </w:r>
      <w:proofErr w:type="spellEnd"/>
      <w:r w:rsidRPr="00C451A6">
        <w:rPr>
          <w:rFonts w:ascii="Arial" w:hAnsi="Arial" w:cs="Arial"/>
          <w:color w:val="222222"/>
          <w:sz w:val="22"/>
          <w:szCs w:val="22"/>
          <w:shd w:val="clear" w:color="auto" w:fill="FFFFFF"/>
        </w:rPr>
        <w:t xml:space="preserve">, F. E. (2017). Differentiation of </w:t>
      </w:r>
      <w:proofErr w:type="spellStart"/>
      <w:r w:rsidRPr="00C451A6">
        <w:rPr>
          <w:rFonts w:ascii="Arial" w:hAnsi="Arial" w:cs="Arial"/>
          <w:color w:val="222222"/>
          <w:sz w:val="22"/>
          <w:szCs w:val="22"/>
          <w:shd w:val="clear" w:color="auto" w:fill="FFFFFF"/>
        </w:rPr>
        <w:t>Nolana</w:t>
      </w:r>
      <w:proofErr w:type="spellEnd"/>
      <w:r w:rsidRPr="00C451A6">
        <w:rPr>
          <w:rFonts w:ascii="Arial" w:hAnsi="Arial" w:cs="Arial"/>
          <w:color w:val="222222"/>
          <w:sz w:val="22"/>
          <w:szCs w:val="22"/>
          <w:shd w:val="clear" w:color="auto" w:fill="FFFFFF"/>
        </w:rPr>
        <w:t xml:space="preserve"> and </w:t>
      </w:r>
      <w:proofErr w:type="spellStart"/>
      <w:r w:rsidRPr="00C451A6">
        <w:rPr>
          <w:rFonts w:ascii="Arial" w:hAnsi="Arial" w:cs="Arial"/>
          <w:color w:val="222222"/>
          <w:sz w:val="22"/>
          <w:szCs w:val="22"/>
          <w:shd w:val="clear" w:color="auto" w:fill="FFFFFF"/>
        </w:rPr>
        <w:t>Sclerophylax</w:t>
      </w:r>
      <w:proofErr w:type="spellEnd"/>
      <w:r w:rsidRPr="00C451A6">
        <w:rPr>
          <w:rFonts w:ascii="Arial" w:hAnsi="Arial" w:cs="Arial"/>
          <w:color w:val="222222"/>
          <w:sz w:val="22"/>
          <w:szCs w:val="22"/>
          <w:shd w:val="clear" w:color="auto" w:fill="FFFFFF"/>
        </w:rPr>
        <w:t xml:space="preserve"> (Solanaceae) by means of heterochromatin and rDNA patterns.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New Zealand Journal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55</w:t>
      </w:r>
      <w:r w:rsidRPr="00C451A6">
        <w:rPr>
          <w:rFonts w:ascii="Arial" w:hAnsi="Arial" w:cs="Arial"/>
          <w:color w:val="222222"/>
          <w:sz w:val="22"/>
          <w:szCs w:val="22"/>
          <w:shd w:val="clear" w:color="auto" w:fill="FFFFFF"/>
        </w:rPr>
        <w:t>(2), 163-177.</w:t>
      </w:r>
    </w:p>
    <w:p w14:paraId="13777111" w14:textId="0E641AC1" w:rsidR="003B1138" w:rsidRPr="00C451A6" w:rsidRDefault="00DF49E7"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lastRenderedPageBreak/>
        <w:t>Martine, C. T., Jordon-</w:t>
      </w:r>
      <w:proofErr w:type="spellStart"/>
      <w:r w:rsidRPr="00C451A6">
        <w:rPr>
          <w:rFonts w:ascii="Arial" w:hAnsi="Arial" w:cs="Arial"/>
          <w:color w:val="222222"/>
          <w:sz w:val="22"/>
          <w:szCs w:val="22"/>
          <w:shd w:val="clear" w:color="auto" w:fill="FFFFFF"/>
        </w:rPr>
        <w:t>Thaden</w:t>
      </w:r>
      <w:proofErr w:type="spellEnd"/>
      <w:r w:rsidRPr="00C451A6">
        <w:rPr>
          <w:rFonts w:ascii="Arial" w:hAnsi="Arial" w:cs="Arial"/>
          <w:color w:val="222222"/>
          <w:sz w:val="22"/>
          <w:szCs w:val="22"/>
          <w:shd w:val="clear" w:color="auto" w:fill="FFFFFF"/>
        </w:rPr>
        <w:t xml:space="preserve">, I. E., McDonnell, A. J., </w:t>
      </w:r>
      <w:proofErr w:type="spellStart"/>
      <w:r w:rsidRPr="00C451A6">
        <w:rPr>
          <w:rFonts w:ascii="Arial" w:hAnsi="Arial" w:cs="Arial"/>
          <w:color w:val="222222"/>
          <w:sz w:val="22"/>
          <w:szCs w:val="22"/>
          <w:shd w:val="clear" w:color="auto" w:fill="FFFFFF"/>
        </w:rPr>
        <w:t>Cantley</w:t>
      </w:r>
      <w:proofErr w:type="spellEnd"/>
      <w:r w:rsidRPr="00C451A6">
        <w:rPr>
          <w:rFonts w:ascii="Arial" w:hAnsi="Arial" w:cs="Arial"/>
          <w:color w:val="222222"/>
          <w:sz w:val="22"/>
          <w:szCs w:val="22"/>
          <w:shd w:val="clear" w:color="auto" w:fill="FFFFFF"/>
        </w:rPr>
        <w:t xml:space="preserve">, J. T., Hayes, D. S., Roche, M. D., ... &amp; Tank, D. C. (2019). Phylogeny of the Australian Solanum </w:t>
      </w:r>
      <w:proofErr w:type="spellStart"/>
      <w:r w:rsidRPr="00C451A6">
        <w:rPr>
          <w:rFonts w:ascii="Arial" w:hAnsi="Arial" w:cs="Arial"/>
          <w:color w:val="222222"/>
          <w:sz w:val="22"/>
          <w:szCs w:val="22"/>
          <w:shd w:val="clear" w:color="auto" w:fill="FFFFFF"/>
        </w:rPr>
        <w:t>dioicum</w:t>
      </w:r>
      <w:proofErr w:type="spellEnd"/>
      <w:r w:rsidRPr="00C451A6">
        <w:rPr>
          <w:rFonts w:ascii="Arial" w:hAnsi="Arial" w:cs="Arial"/>
          <w:color w:val="222222"/>
          <w:sz w:val="22"/>
          <w:szCs w:val="22"/>
          <w:shd w:val="clear" w:color="auto" w:fill="FFFFFF"/>
        </w:rPr>
        <w:t xml:space="preserve"> group using seven nuclear genes, with consideration of Symon’s fruit and seed dispersal hypotheses.</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PloS</w:t>
      </w:r>
      <w:proofErr w:type="spellEnd"/>
      <w:r w:rsidRPr="00C451A6">
        <w:rPr>
          <w:rFonts w:ascii="Arial" w:hAnsi="Arial" w:cs="Arial"/>
          <w:i/>
          <w:iCs/>
          <w:color w:val="222222"/>
          <w:sz w:val="22"/>
          <w:szCs w:val="22"/>
        </w:rPr>
        <w:t xml:space="preserve"> one</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14</w:t>
      </w:r>
      <w:r w:rsidRPr="00C451A6">
        <w:rPr>
          <w:rFonts w:ascii="Arial" w:hAnsi="Arial" w:cs="Arial"/>
          <w:color w:val="222222"/>
          <w:sz w:val="22"/>
          <w:szCs w:val="22"/>
          <w:shd w:val="clear" w:color="auto" w:fill="FFFFFF"/>
        </w:rPr>
        <w:t>(4), e0207564.</w:t>
      </w:r>
    </w:p>
    <w:p w14:paraId="4784CD5D" w14:textId="2FB0937A" w:rsidR="00032F6F" w:rsidRPr="00C451A6" w:rsidRDefault="00032F6F"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Menadue, Y., &amp; </w:t>
      </w:r>
      <w:proofErr w:type="spellStart"/>
      <w:r w:rsidRPr="00C451A6">
        <w:rPr>
          <w:rFonts w:ascii="Arial" w:hAnsi="Arial" w:cs="Arial"/>
          <w:color w:val="222222"/>
          <w:sz w:val="22"/>
          <w:szCs w:val="22"/>
          <w:shd w:val="clear" w:color="auto" w:fill="FFFFFF"/>
        </w:rPr>
        <w:t>Crowden</w:t>
      </w:r>
      <w:proofErr w:type="spellEnd"/>
      <w:r w:rsidRPr="00C451A6">
        <w:rPr>
          <w:rFonts w:ascii="Arial" w:hAnsi="Arial" w:cs="Arial"/>
          <w:color w:val="222222"/>
          <w:sz w:val="22"/>
          <w:szCs w:val="22"/>
          <w:shd w:val="clear" w:color="auto" w:fill="FFFFFF"/>
        </w:rPr>
        <w:t xml:space="preserve">, R. K. (2000). Taxonomic revision of </w:t>
      </w:r>
      <w:proofErr w:type="spellStart"/>
      <w:r w:rsidRPr="00C451A6">
        <w:rPr>
          <w:rFonts w:ascii="Arial" w:hAnsi="Arial" w:cs="Arial"/>
          <w:color w:val="222222"/>
          <w:sz w:val="22"/>
          <w:szCs w:val="22"/>
          <w:shd w:val="clear" w:color="auto" w:fill="FFFFFF"/>
        </w:rPr>
        <w:t>Richea</w:t>
      </w:r>
      <w:proofErr w:type="spellEnd"/>
      <w:r w:rsidRPr="00C451A6">
        <w:rPr>
          <w:rFonts w:ascii="Arial" w:hAnsi="Arial" w:cs="Arial"/>
          <w:color w:val="222222"/>
          <w:sz w:val="22"/>
          <w:szCs w:val="22"/>
          <w:shd w:val="clear" w:color="auto" w:fill="FFFFFF"/>
        </w:rPr>
        <w:t xml:space="preserve"> R. </w:t>
      </w:r>
      <w:proofErr w:type="gramStart"/>
      <w:r w:rsidRPr="00C451A6">
        <w:rPr>
          <w:rFonts w:ascii="Arial" w:hAnsi="Arial" w:cs="Arial"/>
          <w:color w:val="222222"/>
          <w:sz w:val="22"/>
          <w:szCs w:val="22"/>
          <w:shd w:val="clear" w:color="auto" w:fill="FFFFFF"/>
        </w:rPr>
        <w:t>Br.(</w:t>
      </w:r>
      <w:proofErr w:type="spellStart"/>
      <w:proofErr w:type="gramEnd"/>
      <w:r w:rsidRPr="00C451A6">
        <w:rPr>
          <w:rFonts w:ascii="Arial" w:hAnsi="Arial" w:cs="Arial"/>
          <w:color w:val="222222"/>
          <w:sz w:val="22"/>
          <w:szCs w:val="22"/>
          <w:shd w:val="clear" w:color="auto" w:fill="FFFFFF"/>
        </w:rPr>
        <w:t>Epacridaceae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Australian 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13</w:t>
      </w:r>
      <w:r w:rsidRPr="00C451A6">
        <w:rPr>
          <w:rFonts w:ascii="Arial" w:hAnsi="Arial" w:cs="Arial"/>
          <w:color w:val="222222"/>
          <w:sz w:val="22"/>
          <w:szCs w:val="22"/>
          <w:shd w:val="clear" w:color="auto" w:fill="FFFFFF"/>
        </w:rPr>
        <w:t>(5), 773-802.</w:t>
      </w:r>
    </w:p>
    <w:p w14:paraId="73D066F9" w14:textId="6A90F95E" w:rsidR="0053323A" w:rsidRPr="00C451A6" w:rsidRDefault="003B113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MIDDLETON, D. J. (1991). Infrageneric classification of the genus Gaultheria </w:t>
      </w:r>
      <w:proofErr w:type="gramStart"/>
      <w:r w:rsidRPr="00C451A6">
        <w:rPr>
          <w:rFonts w:ascii="Arial" w:hAnsi="Arial" w:cs="Arial"/>
          <w:color w:val="222222"/>
          <w:sz w:val="22"/>
          <w:szCs w:val="22"/>
          <w:shd w:val="clear" w:color="auto" w:fill="FFFFFF"/>
        </w:rPr>
        <w:t>L.(</w:t>
      </w:r>
      <w:proofErr w:type="gramEnd"/>
      <w:r w:rsidRPr="00C451A6">
        <w:rPr>
          <w:rFonts w:ascii="Arial" w:hAnsi="Arial" w:cs="Arial"/>
          <w:color w:val="222222"/>
          <w:sz w:val="22"/>
          <w:szCs w:val="22"/>
          <w:shd w:val="clear" w:color="auto" w:fill="FFFFFF"/>
        </w:rPr>
        <w:t>Ericaceae).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Botanical Journal of the Linnean Society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106</w:t>
      </w:r>
      <w:r w:rsidRPr="00C451A6">
        <w:rPr>
          <w:rFonts w:ascii="Arial" w:hAnsi="Arial" w:cs="Arial"/>
          <w:color w:val="222222"/>
          <w:sz w:val="22"/>
          <w:szCs w:val="22"/>
          <w:shd w:val="clear" w:color="auto" w:fill="FFFFFF"/>
        </w:rPr>
        <w:t>(3), 229-258.</w:t>
      </w:r>
    </w:p>
    <w:p w14:paraId="642EBBE1" w14:textId="508E2468" w:rsidR="009F4825" w:rsidRPr="00C451A6" w:rsidRDefault="008D26E3"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Miller, J. S., &amp; Diggle, P. K. (2007). Correlated evolution of fruit size and sexual expression in andromonoecious Solanum sections </w:t>
      </w:r>
      <w:proofErr w:type="spellStart"/>
      <w:r w:rsidRPr="00C451A6">
        <w:rPr>
          <w:rFonts w:ascii="Arial" w:hAnsi="Arial" w:cs="Arial"/>
          <w:color w:val="222222"/>
          <w:sz w:val="22"/>
          <w:szCs w:val="22"/>
          <w:shd w:val="clear" w:color="auto" w:fill="FFFFFF"/>
        </w:rPr>
        <w:t>Acanthophora</w:t>
      </w:r>
      <w:proofErr w:type="spellEnd"/>
      <w:r w:rsidRPr="00C451A6">
        <w:rPr>
          <w:rFonts w:ascii="Arial" w:hAnsi="Arial" w:cs="Arial"/>
          <w:color w:val="222222"/>
          <w:sz w:val="22"/>
          <w:szCs w:val="22"/>
          <w:shd w:val="clear" w:color="auto" w:fill="FFFFFF"/>
        </w:rPr>
        <w:t xml:space="preserve"> and </w:t>
      </w:r>
      <w:proofErr w:type="spellStart"/>
      <w:r w:rsidRPr="00C451A6">
        <w:rPr>
          <w:rFonts w:ascii="Arial" w:hAnsi="Arial" w:cs="Arial"/>
          <w:color w:val="222222"/>
          <w:sz w:val="22"/>
          <w:szCs w:val="22"/>
          <w:shd w:val="clear" w:color="auto" w:fill="FFFFFF"/>
        </w:rPr>
        <w:t>Lasiocarpa</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American Journal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94</w:t>
      </w:r>
      <w:r w:rsidRPr="00C451A6">
        <w:rPr>
          <w:rFonts w:ascii="Arial" w:hAnsi="Arial" w:cs="Arial"/>
          <w:color w:val="222222"/>
          <w:sz w:val="22"/>
          <w:szCs w:val="22"/>
          <w:shd w:val="clear" w:color="auto" w:fill="FFFFFF"/>
        </w:rPr>
        <w:t>(10), 1706-1715.</w:t>
      </w:r>
    </w:p>
    <w:p w14:paraId="0F59D8D1" w14:textId="7610D82A" w:rsidR="005F556B" w:rsidRPr="00C451A6" w:rsidRDefault="009F4825"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Nee, M.,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L., &amp; Knapp, S. (2006). New species of Solanum and Capsicum (Solanaceae) from Bolivia, with clarification of nomenclature in some Bolivian Solanum.</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Brittonia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58</w:t>
      </w:r>
      <w:r w:rsidRPr="00C451A6">
        <w:rPr>
          <w:rFonts w:ascii="Arial" w:hAnsi="Arial" w:cs="Arial"/>
          <w:color w:val="222222"/>
          <w:sz w:val="22"/>
          <w:szCs w:val="22"/>
          <w:shd w:val="clear" w:color="auto" w:fill="FFFFFF"/>
        </w:rPr>
        <w:t>(4), 322-356.</w:t>
      </w:r>
    </w:p>
    <w:p w14:paraId="4CB25160" w14:textId="6A0135D0" w:rsidR="009F4825" w:rsidRPr="00C451A6" w:rsidRDefault="005F556B"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Panigrahi</w:t>
      </w:r>
      <w:proofErr w:type="spellEnd"/>
      <w:r w:rsidRPr="00C451A6">
        <w:rPr>
          <w:rFonts w:ascii="Arial" w:hAnsi="Arial" w:cs="Arial"/>
          <w:color w:val="222222"/>
          <w:sz w:val="22"/>
          <w:szCs w:val="22"/>
          <w:shd w:val="clear" w:color="auto" w:fill="FFFFFF"/>
        </w:rPr>
        <w:t>, G., &amp; Dikshit, B. K. (1985). Systematics of the genus Potentilla L.</w:t>
      </w:r>
      <w:proofErr w:type="gramStart"/>
      <w:r w:rsidRPr="00C451A6">
        <w:rPr>
          <w:rFonts w:ascii="Arial" w:hAnsi="Arial" w:cs="Arial"/>
          <w:color w:val="222222"/>
          <w:sz w:val="22"/>
          <w:szCs w:val="22"/>
          <w:shd w:val="clear" w:color="auto" w:fill="FFFFFF"/>
        </w:rPr>
        <w:t>-(</w:t>
      </w:r>
      <w:proofErr w:type="gramEnd"/>
      <w:r w:rsidRPr="00C451A6">
        <w:rPr>
          <w:rFonts w:ascii="Arial" w:hAnsi="Arial" w:cs="Arial"/>
          <w:color w:val="222222"/>
          <w:sz w:val="22"/>
          <w:szCs w:val="22"/>
          <w:shd w:val="clear" w:color="auto" w:fill="FFFFFF"/>
        </w:rPr>
        <w:t xml:space="preserve">Rosaceae </w:t>
      </w:r>
      <w:proofErr w:type="spellStart"/>
      <w:r w:rsidRPr="00C451A6">
        <w:rPr>
          <w:rFonts w:ascii="Arial" w:hAnsi="Arial" w:cs="Arial"/>
          <w:color w:val="222222"/>
          <w:sz w:val="22"/>
          <w:szCs w:val="22"/>
          <w:shd w:val="clear" w:color="auto" w:fill="FFFFFF"/>
        </w:rPr>
        <w:t>Juss</w:t>
      </w:r>
      <w:proofErr w:type="spellEnd"/>
      <w:r w:rsidRPr="00C451A6">
        <w:rPr>
          <w:rFonts w:ascii="Arial" w:hAnsi="Arial" w:cs="Arial"/>
          <w:color w:val="222222"/>
          <w:sz w:val="22"/>
          <w:szCs w:val="22"/>
          <w:shd w:val="clear" w:color="auto" w:fill="FFFFFF"/>
        </w:rPr>
        <w:t>.)-its infrageneric classification and evolutionary trends.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Nelumbo</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27</w:t>
      </w:r>
      <w:r w:rsidRPr="00C451A6">
        <w:rPr>
          <w:rFonts w:ascii="Arial" w:hAnsi="Arial" w:cs="Arial"/>
          <w:color w:val="222222"/>
          <w:sz w:val="22"/>
          <w:szCs w:val="22"/>
          <w:shd w:val="clear" w:color="auto" w:fill="FFFFFF"/>
        </w:rPr>
        <w:t>(1-4), 177-196.</w:t>
      </w:r>
    </w:p>
    <w:p w14:paraId="58CBD539" w14:textId="749C6A22" w:rsidR="00AE4778"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de Paz, J. P. (2004). Rosaceae-</w:t>
      </w:r>
      <w:proofErr w:type="spellStart"/>
      <w:r w:rsidRPr="00C451A6">
        <w:rPr>
          <w:rFonts w:ascii="Arial" w:hAnsi="Arial" w:cs="Arial"/>
          <w:color w:val="222222"/>
          <w:sz w:val="22"/>
          <w:szCs w:val="22"/>
          <w:shd w:val="clear" w:color="auto" w:fill="FFFFFF"/>
        </w:rPr>
        <w:t>Sanguisorbeae</w:t>
      </w:r>
      <w:proofErr w:type="spellEnd"/>
      <w:r w:rsidRPr="00C451A6">
        <w:rPr>
          <w:rFonts w:ascii="Arial" w:hAnsi="Arial" w:cs="Arial"/>
          <w:color w:val="222222"/>
          <w:sz w:val="22"/>
          <w:szCs w:val="22"/>
          <w:shd w:val="clear" w:color="auto" w:fill="FFFFFF"/>
        </w:rPr>
        <w:t xml:space="preserve"> de Macaronesia: </w:t>
      </w:r>
      <w:proofErr w:type="spellStart"/>
      <w:r w:rsidRPr="00C451A6">
        <w:rPr>
          <w:rFonts w:ascii="Arial" w:hAnsi="Arial" w:cs="Arial"/>
          <w:color w:val="222222"/>
          <w:sz w:val="22"/>
          <w:szCs w:val="22"/>
          <w:shd w:val="clear" w:color="auto" w:fill="FFFFFF"/>
        </w:rPr>
        <w:t>Géneros</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Marcetella</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Bencomia</w:t>
      </w:r>
      <w:proofErr w:type="spellEnd"/>
      <w:r w:rsidRPr="00C451A6">
        <w:rPr>
          <w:rFonts w:ascii="Arial" w:hAnsi="Arial" w:cs="Arial"/>
          <w:color w:val="222222"/>
          <w:sz w:val="22"/>
          <w:szCs w:val="22"/>
          <w:shd w:val="clear" w:color="auto" w:fill="FFFFFF"/>
        </w:rPr>
        <w:t xml:space="preserve"> y </w:t>
      </w:r>
      <w:proofErr w:type="spellStart"/>
      <w:r w:rsidRPr="00C451A6">
        <w:rPr>
          <w:rFonts w:ascii="Arial" w:hAnsi="Arial" w:cs="Arial"/>
          <w:color w:val="222222"/>
          <w:sz w:val="22"/>
          <w:szCs w:val="22"/>
          <w:shd w:val="clear" w:color="auto" w:fill="FFFFFF"/>
        </w:rPr>
        <w:t>Dendriopoterium</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Palinología</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biogeografía</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sistemas</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sexuales</w:t>
      </w:r>
      <w:proofErr w:type="spellEnd"/>
      <w:r w:rsidRPr="00C451A6">
        <w:rPr>
          <w:rFonts w:ascii="Arial" w:hAnsi="Arial" w:cs="Arial"/>
          <w:color w:val="222222"/>
          <w:sz w:val="22"/>
          <w:szCs w:val="22"/>
          <w:shd w:val="clear" w:color="auto" w:fill="FFFFFF"/>
        </w:rPr>
        <w:t xml:space="preserve"> y </w:t>
      </w:r>
      <w:proofErr w:type="spellStart"/>
      <w:r w:rsidRPr="00C451A6">
        <w:rPr>
          <w:rFonts w:ascii="Arial" w:hAnsi="Arial" w:cs="Arial"/>
          <w:color w:val="222222"/>
          <w:sz w:val="22"/>
          <w:szCs w:val="22"/>
          <w:shd w:val="clear" w:color="auto" w:fill="FFFFFF"/>
        </w:rPr>
        <w:t>filogenia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 xml:space="preserve">Bot </w:t>
      </w:r>
      <w:proofErr w:type="spellStart"/>
      <w:r w:rsidRPr="00C451A6">
        <w:rPr>
          <w:rFonts w:ascii="Arial" w:hAnsi="Arial" w:cs="Arial"/>
          <w:i/>
          <w:iCs/>
          <w:color w:val="222222"/>
          <w:sz w:val="22"/>
          <w:szCs w:val="22"/>
        </w:rPr>
        <w:t>Macaronesica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25</w:t>
      </w:r>
      <w:r w:rsidRPr="00C451A6">
        <w:rPr>
          <w:rFonts w:ascii="Arial" w:hAnsi="Arial" w:cs="Arial"/>
          <w:color w:val="222222"/>
          <w:sz w:val="22"/>
          <w:szCs w:val="22"/>
          <w:shd w:val="clear" w:color="auto" w:fill="FFFFFF"/>
        </w:rPr>
        <w:t>, 95-126.</w:t>
      </w:r>
    </w:p>
    <w:p w14:paraId="18C1B75A" w14:textId="31FBF667" w:rsidR="00AE4778" w:rsidRPr="00C451A6" w:rsidRDefault="005F556B"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Purohit, K. M., &amp; </w:t>
      </w:r>
      <w:proofErr w:type="spellStart"/>
      <w:r w:rsidRPr="00C451A6">
        <w:rPr>
          <w:rFonts w:ascii="Arial" w:hAnsi="Arial" w:cs="Arial"/>
          <w:color w:val="222222"/>
          <w:sz w:val="22"/>
          <w:szCs w:val="22"/>
          <w:shd w:val="clear" w:color="auto" w:fill="FFFFFF"/>
        </w:rPr>
        <w:t>Panigrahi</w:t>
      </w:r>
      <w:proofErr w:type="spellEnd"/>
      <w:r w:rsidRPr="00C451A6">
        <w:rPr>
          <w:rFonts w:ascii="Arial" w:hAnsi="Arial" w:cs="Arial"/>
          <w:color w:val="222222"/>
          <w:sz w:val="22"/>
          <w:szCs w:val="22"/>
          <w:shd w:val="clear" w:color="auto" w:fill="FFFFFF"/>
        </w:rPr>
        <w:t>, G. (1984). The genus Sanguisorba (Rosaceae) in India.</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Blumea</w:t>
      </w:r>
      <w:proofErr w:type="spellEnd"/>
      <w:r w:rsidRPr="00C451A6">
        <w:rPr>
          <w:rFonts w:ascii="Arial" w:hAnsi="Arial" w:cs="Arial"/>
          <w:i/>
          <w:iCs/>
          <w:color w:val="222222"/>
          <w:sz w:val="22"/>
          <w:szCs w:val="22"/>
        </w:rPr>
        <w:t>: Biodiversity, Evolution and Biogeography of Plants</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30</w:t>
      </w:r>
      <w:r w:rsidRPr="00C451A6">
        <w:rPr>
          <w:rFonts w:ascii="Arial" w:hAnsi="Arial" w:cs="Arial"/>
          <w:color w:val="222222"/>
          <w:sz w:val="22"/>
          <w:szCs w:val="22"/>
          <w:shd w:val="clear" w:color="auto" w:fill="FFFFFF"/>
        </w:rPr>
        <w:t>(1), 51-68.</w:t>
      </w:r>
    </w:p>
    <w:p w14:paraId="53922215" w14:textId="5BE2CB48" w:rsidR="006A42B9" w:rsidRPr="00C451A6" w:rsidRDefault="006A42B9"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Reginato</w:t>
      </w:r>
      <w:proofErr w:type="spellEnd"/>
      <w:r w:rsidRPr="00C451A6">
        <w:rPr>
          <w:rFonts w:ascii="Arial" w:hAnsi="Arial" w:cs="Arial"/>
          <w:color w:val="222222"/>
          <w:sz w:val="22"/>
          <w:szCs w:val="22"/>
          <w:shd w:val="clear" w:color="auto" w:fill="FFFFFF"/>
        </w:rPr>
        <w:t xml:space="preserve">, M., Vasconcelos, T. N., </w:t>
      </w:r>
      <w:proofErr w:type="spellStart"/>
      <w:r w:rsidRPr="00C451A6">
        <w:rPr>
          <w:rFonts w:ascii="Arial" w:hAnsi="Arial" w:cs="Arial"/>
          <w:color w:val="222222"/>
          <w:sz w:val="22"/>
          <w:szCs w:val="22"/>
          <w:shd w:val="clear" w:color="auto" w:fill="FFFFFF"/>
        </w:rPr>
        <w:t>Kriebel</w:t>
      </w:r>
      <w:proofErr w:type="spellEnd"/>
      <w:r w:rsidRPr="00C451A6">
        <w:rPr>
          <w:rFonts w:ascii="Arial" w:hAnsi="Arial" w:cs="Arial"/>
          <w:color w:val="222222"/>
          <w:sz w:val="22"/>
          <w:szCs w:val="22"/>
          <w:shd w:val="clear" w:color="auto" w:fill="FFFFFF"/>
        </w:rPr>
        <w:t xml:space="preserve">, R., &amp; </w:t>
      </w:r>
      <w:proofErr w:type="spellStart"/>
      <w:r w:rsidRPr="00C451A6">
        <w:rPr>
          <w:rFonts w:ascii="Arial" w:hAnsi="Arial" w:cs="Arial"/>
          <w:color w:val="222222"/>
          <w:sz w:val="22"/>
          <w:szCs w:val="22"/>
          <w:shd w:val="clear" w:color="auto" w:fill="FFFFFF"/>
        </w:rPr>
        <w:t>Simões</w:t>
      </w:r>
      <w:proofErr w:type="spellEnd"/>
      <w:r w:rsidRPr="00C451A6">
        <w:rPr>
          <w:rFonts w:ascii="Arial" w:hAnsi="Arial" w:cs="Arial"/>
          <w:color w:val="222222"/>
          <w:sz w:val="22"/>
          <w:szCs w:val="22"/>
          <w:shd w:val="clear" w:color="auto" w:fill="FFFFFF"/>
        </w:rPr>
        <w:t xml:space="preserve">, A. O. (2020). Is dispersal mode a driver of diversification and geographical distribution in the tropical plant family </w:t>
      </w:r>
      <w:proofErr w:type="spellStart"/>
      <w:proofErr w:type="gramStart"/>
      <w:r w:rsidRPr="00C451A6">
        <w:rPr>
          <w:rFonts w:ascii="Arial" w:hAnsi="Arial" w:cs="Arial"/>
          <w:color w:val="222222"/>
          <w:sz w:val="22"/>
          <w:szCs w:val="22"/>
          <w:shd w:val="clear" w:color="auto" w:fill="FFFFFF"/>
        </w:rPr>
        <w:t>Melastomataceae</w:t>
      </w:r>
      <w:proofErr w:type="spellEnd"/>
      <w:r w:rsidRPr="00C451A6">
        <w:rPr>
          <w:rFonts w:ascii="Arial" w:hAnsi="Arial" w:cs="Arial"/>
          <w:color w:val="222222"/>
          <w:sz w:val="22"/>
          <w:szCs w:val="22"/>
          <w:shd w:val="clear" w:color="auto" w:fill="FFFFFF"/>
        </w:rPr>
        <w:t>?.</w:t>
      </w:r>
      <w:proofErr w:type="gramEnd"/>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Molecular phylogenetics and evolution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148</w:t>
      </w:r>
      <w:r w:rsidRPr="00C451A6">
        <w:rPr>
          <w:rFonts w:ascii="Arial" w:hAnsi="Arial" w:cs="Arial"/>
          <w:color w:val="222222"/>
          <w:sz w:val="22"/>
          <w:szCs w:val="22"/>
          <w:shd w:val="clear" w:color="auto" w:fill="FFFFFF"/>
        </w:rPr>
        <w:t>, 106815.</w:t>
      </w:r>
    </w:p>
    <w:p w14:paraId="7DEBCC22" w14:textId="1A3A9F0B" w:rsidR="00AE4778" w:rsidRPr="00C451A6" w:rsidRDefault="00AE4778"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Robertson, K. R., Phipps, J. B., Rohrer, J. R., &amp; Smith, P. G. (1991). A synopsis of genera in </w:t>
      </w:r>
      <w:proofErr w:type="spellStart"/>
      <w:r w:rsidRPr="00C451A6">
        <w:rPr>
          <w:rFonts w:ascii="Arial" w:hAnsi="Arial" w:cs="Arial"/>
          <w:color w:val="222222"/>
          <w:sz w:val="22"/>
          <w:szCs w:val="22"/>
          <w:shd w:val="clear" w:color="auto" w:fill="FFFFFF"/>
        </w:rPr>
        <w:t>Maloideae</w:t>
      </w:r>
      <w:proofErr w:type="spellEnd"/>
      <w:r w:rsidRPr="00C451A6">
        <w:rPr>
          <w:rFonts w:ascii="Arial" w:hAnsi="Arial" w:cs="Arial"/>
          <w:color w:val="222222"/>
          <w:sz w:val="22"/>
          <w:szCs w:val="22"/>
          <w:shd w:val="clear" w:color="auto" w:fill="FFFFFF"/>
        </w:rPr>
        <w:t xml:space="preserve"> (Rosaceae).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 376-394.</w:t>
      </w:r>
    </w:p>
    <w:p w14:paraId="2F0EF791" w14:textId="7B8975A7" w:rsidR="005F556B"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Rohrer, J. R., Robertson, K. R., &amp; Phipps, J. B. (1991). Variation in structure among fruits of </w:t>
      </w:r>
      <w:proofErr w:type="spellStart"/>
      <w:r w:rsidRPr="00C451A6">
        <w:rPr>
          <w:rFonts w:ascii="Arial" w:hAnsi="Arial" w:cs="Arial"/>
          <w:color w:val="222222"/>
          <w:sz w:val="22"/>
          <w:szCs w:val="22"/>
          <w:shd w:val="clear" w:color="auto" w:fill="FFFFFF"/>
        </w:rPr>
        <w:t>Maloideae</w:t>
      </w:r>
      <w:proofErr w:type="spellEnd"/>
      <w:r w:rsidRPr="00C451A6">
        <w:rPr>
          <w:rFonts w:ascii="Arial" w:hAnsi="Arial" w:cs="Arial"/>
          <w:color w:val="222222"/>
          <w:sz w:val="22"/>
          <w:szCs w:val="22"/>
          <w:shd w:val="clear" w:color="auto" w:fill="FFFFFF"/>
        </w:rPr>
        <w:t xml:space="preserve"> (Rosaceae).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American Journal of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78</w:t>
      </w:r>
      <w:r w:rsidRPr="00C451A6">
        <w:rPr>
          <w:rFonts w:ascii="Arial" w:hAnsi="Arial" w:cs="Arial"/>
          <w:color w:val="222222"/>
          <w:sz w:val="22"/>
          <w:szCs w:val="22"/>
          <w:shd w:val="clear" w:color="auto" w:fill="FFFFFF"/>
        </w:rPr>
        <w:t>(12), 1617-1635.</w:t>
      </w:r>
    </w:p>
    <w:p w14:paraId="1FF55A7B" w14:textId="58BAA267" w:rsidR="009F4825" w:rsidRPr="00C451A6" w:rsidRDefault="007E5CBE"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Roe, K. E. (1972). A revision of Solanum section </w:t>
      </w:r>
      <w:proofErr w:type="spellStart"/>
      <w:r w:rsidRPr="00C451A6">
        <w:rPr>
          <w:rFonts w:ascii="Arial" w:hAnsi="Arial" w:cs="Arial"/>
          <w:color w:val="222222"/>
          <w:sz w:val="22"/>
          <w:szCs w:val="22"/>
          <w:shd w:val="clear" w:color="auto" w:fill="FFFFFF"/>
        </w:rPr>
        <w:t>Brevantherum</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Brittonia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24</w:t>
      </w:r>
      <w:r w:rsidRPr="00C451A6">
        <w:rPr>
          <w:rFonts w:ascii="Arial" w:hAnsi="Arial" w:cs="Arial"/>
          <w:color w:val="222222"/>
          <w:sz w:val="22"/>
          <w:szCs w:val="22"/>
          <w:shd w:val="clear" w:color="auto" w:fill="FFFFFF"/>
        </w:rPr>
        <w:t>(3), 239-278.</w:t>
      </w:r>
    </w:p>
    <w:p w14:paraId="10EE2303" w14:textId="383B7E60" w:rsidR="00303FAD" w:rsidRPr="00C451A6" w:rsidRDefault="009F4825"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Santiago-Valentin, E., &amp; Olmstead, R. G. (2003). Phylogenetics of the Antillean </w:t>
      </w:r>
      <w:proofErr w:type="spellStart"/>
      <w:r w:rsidRPr="00C451A6">
        <w:rPr>
          <w:rFonts w:ascii="Arial" w:hAnsi="Arial" w:cs="Arial"/>
          <w:color w:val="222222"/>
          <w:sz w:val="22"/>
          <w:szCs w:val="22"/>
          <w:shd w:val="clear" w:color="auto" w:fill="FFFFFF"/>
        </w:rPr>
        <w:t>Goetzeoideae</w:t>
      </w:r>
      <w:proofErr w:type="spellEnd"/>
      <w:r w:rsidRPr="00C451A6">
        <w:rPr>
          <w:rFonts w:ascii="Arial" w:hAnsi="Arial" w:cs="Arial"/>
          <w:color w:val="222222"/>
          <w:sz w:val="22"/>
          <w:szCs w:val="22"/>
          <w:shd w:val="clear" w:color="auto" w:fill="FFFFFF"/>
        </w:rPr>
        <w:t xml:space="preserve"> (Solanaceae) and their relationships within the Solanaceae based on chloroplast and ITS DNA sequence data.</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 452-460.</w:t>
      </w:r>
    </w:p>
    <w:p w14:paraId="5C54A5E4" w14:textId="26313C57" w:rsidR="001C0534" w:rsidRPr="00C451A6" w:rsidRDefault="00303FAD"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Smith, S. D., &amp; Knapp, S. (2002). The natural history of reproduction in Solanum and </w:t>
      </w:r>
      <w:proofErr w:type="spellStart"/>
      <w:r w:rsidRPr="00C451A6">
        <w:rPr>
          <w:rFonts w:ascii="Arial" w:hAnsi="Arial" w:cs="Arial"/>
          <w:color w:val="222222"/>
          <w:sz w:val="22"/>
          <w:szCs w:val="22"/>
          <w:shd w:val="clear" w:color="auto" w:fill="FFFFFF"/>
        </w:rPr>
        <w:t>Lycianthes</w:t>
      </w:r>
      <w:proofErr w:type="spellEnd"/>
      <w:r w:rsidRPr="00C451A6">
        <w:rPr>
          <w:rFonts w:ascii="Arial" w:hAnsi="Arial" w:cs="Arial"/>
          <w:color w:val="222222"/>
          <w:sz w:val="22"/>
          <w:szCs w:val="22"/>
          <w:shd w:val="clear" w:color="auto" w:fill="FFFFFF"/>
        </w:rPr>
        <w:t xml:space="preserve"> (Solanaceae) in a subtropical moist forest.</w:t>
      </w:r>
    </w:p>
    <w:p w14:paraId="65A131B8" w14:textId="1F391AE4" w:rsidR="007E5CBE" w:rsidRPr="00C451A6" w:rsidRDefault="001C0534"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Stern, S., Agra, M. D. F., &amp;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(2011). Molecular delimitation of clades within New World species of the" spiny solanums"(Solanum </w:t>
      </w:r>
      <w:proofErr w:type="spellStart"/>
      <w:r w:rsidRPr="00C451A6">
        <w:rPr>
          <w:rFonts w:ascii="Arial" w:hAnsi="Arial" w:cs="Arial"/>
          <w:color w:val="222222"/>
          <w:sz w:val="22"/>
          <w:szCs w:val="22"/>
          <w:shd w:val="clear" w:color="auto" w:fill="FFFFFF"/>
        </w:rPr>
        <w:t>subg</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Leptostemonum</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Taxon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60</w:t>
      </w:r>
      <w:r w:rsidRPr="00C451A6">
        <w:rPr>
          <w:rFonts w:ascii="Arial" w:hAnsi="Arial" w:cs="Arial"/>
          <w:color w:val="222222"/>
          <w:sz w:val="22"/>
          <w:szCs w:val="22"/>
          <w:shd w:val="clear" w:color="auto" w:fill="FFFFFF"/>
        </w:rPr>
        <w:t>(5), 1429-1441.</w:t>
      </w:r>
    </w:p>
    <w:p w14:paraId="5A3BEDA6" w14:textId="77777777" w:rsidR="00064555" w:rsidRPr="00C451A6" w:rsidRDefault="0053323A"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 xml:space="preserve">Stern, S. R.,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L., &amp; Keeling, J. (2014). NEW SPECIES AND COMBINATIONS IN SOLANUM SECTION ANDROCERAS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the Botanical Research Institute of Texas</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8</w:t>
      </w:r>
      <w:r w:rsidRPr="00C451A6">
        <w:rPr>
          <w:rFonts w:ascii="Arial" w:hAnsi="Arial" w:cs="Arial"/>
          <w:color w:val="222222"/>
          <w:sz w:val="22"/>
          <w:szCs w:val="22"/>
          <w:shd w:val="clear" w:color="auto" w:fill="FFFFFF"/>
        </w:rPr>
        <w:t>(1), 1-7.</w:t>
      </w:r>
    </w:p>
    <w:p w14:paraId="247757A0" w14:textId="7D83B087" w:rsidR="0053323A" w:rsidRPr="00C451A6" w:rsidRDefault="0053323A"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Stern, S., &amp;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(2016). An Eight Marker Phylogeny of Solanum sect. </w:t>
      </w:r>
      <w:proofErr w:type="spellStart"/>
      <w:r w:rsidRPr="00C451A6">
        <w:rPr>
          <w:rFonts w:ascii="Arial" w:hAnsi="Arial" w:cs="Arial"/>
          <w:color w:val="222222"/>
          <w:sz w:val="22"/>
          <w:szCs w:val="22"/>
          <w:shd w:val="clear" w:color="auto" w:fill="FFFFFF"/>
        </w:rPr>
        <w:t>Micracantha</w:t>
      </w:r>
      <w:proofErr w:type="spellEnd"/>
      <w:r w:rsidRPr="00C451A6">
        <w:rPr>
          <w:rFonts w:ascii="Arial" w:hAnsi="Arial" w:cs="Arial"/>
          <w:color w:val="222222"/>
          <w:sz w:val="22"/>
          <w:szCs w:val="22"/>
          <w:shd w:val="clear" w:color="auto" w:fill="FFFFFF"/>
        </w:rPr>
        <w:t xml:space="preserv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41</w:t>
      </w:r>
      <w:r w:rsidRPr="00C451A6">
        <w:rPr>
          <w:rFonts w:ascii="Arial" w:hAnsi="Arial" w:cs="Arial"/>
          <w:color w:val="222222"/>
          <w:sz w:val="22"/>
          <w:szCs w:val="22"/>
          <w:shd w:val="clear" w:color="auto" w:fill="FFFFFF"/>
        </w:rPr>
        <w:t>(1), 120-127.</w:t>
      </w:r>
    </w:p>
    <w:p w14:paraId="47682988" w14:textId="4528EE86" w:rsidR="004E27B3" w:rsidRPr="00C451A6" w:rsidRDefault="004E27B3"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lastRenderedPageBreak/>
        <w:t xml:space="preserve">Stevens, P. F., </w:t>
      </w:r>
      <w:proofErr w:type="spellStart"/>
      <w:r w:rsidRPr="00C451A6">
        <w:rPr>
          <w:rFonts w:ascii="Arial" w:hAnsi="Arial" w:cs="Arial"/>
          <w:color w:val="222222"/>
          <w:sz w:val="22"/>
          <w:szCs w:val="22"/>
          <w:shd w:val="clear" w:color="auto" w:fill="FFFFFF"/>
        </w:rPr>
        <w:t>Luteyn</w:t>
      </w:r>
      <w:proofErr w:type="spellEnd"/>
      <w:r w:rsidRPr="00C451A6">
        <w:rPr>
          <w:rFonts w:ascii="Arial" w:hAnsi="Arial" w:cs="Arial"/>
          <w:color w:val="222222"/>
          <w:sz w:val="22"/>
          <w:szCs w:val="22"/>
          <w:shd w:val="clear" w:color="auto" w:fill="FFFFFF"/>
        </w:rPr>
        <w:t xml:space="preserve">, J., Oliver, E. G. H., Bell, T. L., Brown, E. A., </w:t>
      </w:r>
      <w:proofErr w:type="spellStart"/>
      <w:r w:rsidRPr="00C451A6">
        <w:rPr>
          <w:rFonts w:ascii="Arial" w:hAnsi="Arial" w:cs="Arial"/>
          <w:color w:val="222222"/>
          <w:sz w:val="22"/>
          <w:szCs w:val="22"/>
          <w:shd w:val="clear" w:color="auto" w:fill="FFFFFF"/>
        </w:rPr>
        <w:t>Crowden</w:t>
      </w:r>
      <w:proofErr w:type="spellEnd"/>
      <w:r w:rsidRPr="00C451A6">
        <w:rPr>
          <w:rFonts w:ascii="Arial" w:hAnsi="Arial" w:cs="Arial"/>
          <w:color w:val="222222"/>
          <w:sz w:val="22"/>
          <w:szCs w:val="22"/>
          <w:shd w:val="clear" w:color="auto" w:fill="FFFFFF"/>
        </w:rPr>
        <w:t xml:space="preserve">, R. K., ... &amp; </w:t>
      </w:r>
      <w:proofErr w:type="spellStart"/>
      <w:r w:rsidRPr="00C451A6">
        <w:rPr>
          <w:rFonts w:ascii="Arial" w:hAnsi="Arial" w:cs="Arial"/>
          <w:color w:val="222222"/>
          <w:sz w:val="22"/>
          <w:szCs w:val="22"/>
          <w:shd w:val="clear" w:color="auto" w:fill="FFFFFF"/>
        </w:rPr>
        <w:t>Weiller</w:t>
      </w:r>
      <w:proofErr w:type="spellEnd"/>
      <w:r w:rsidRPr="00C451A6">
        <w:rPr>
          <w:rFonts w:ascii="Arial" w:hAnsi="Arial" w:cs="Arial"/>
          <w:color w:val="222222"/>
          <w:sz w:val="22"/>
          <w:szCs w:val="22"/>
          <w:shd w:val="clear" w:color="auto" w:fill="FFFFFF"/>
        </w:rPr>
        <w:t>, C. M. (2004). Ericaceae. In</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Flowering Plants· Dicotyledons</w:t>
      </w:r>
      <w:r w:rsidRPr="00C451A6">
        <w:rPr>
          <w:rStyle w:val="apple-converted-space"/>
          <w:rFonts w:ascii="Arial" w:hAnsi="Arial" w:cs="Arial"/>
          <w:color w:val="222222"/>
          <w:sz w:val="22"/>
          <w:szCs w:val="22"/>
          <w:shd w:val="clear" w:color="auto" w:fill="FFFFFF"/>
        </w:rPr>
        <w:t> </w:t>
      </w:r>
      <w:r w:rsidRPr="00C451A6">
        <w:rPr>
          <w:rFonts w:ascii="Arial" w:hAnsi="Arial" w:cs="Arial"/>
          <w:color w:val="222222"/>
          <w:sz w:val="22"/>
          <w:szCs w:val="22"/>
          <w:shd w:val="clear" w:color="auto" w:fill="FFFFFF"/>
        </w:rPr>
        <w:t>(pp. 145-194). Springer, Berlin, Heidelberg.</w:t>
      </w:r>
    </w:p>
    <w:p w14:paraId="6314F7B7" w14:textId="0E4321A0" w:rsidR="003C3690" w:rsidRPr="00C451A6" w:rsidRDefault="003C3690"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Strickland-Constable, R., Schneider, H., Ansell, S. W., Russell, S. J., &amp; Knapp, S. (2010). Species identity in the Solanum </w:t>
      </w:r>
      <w:proofErr w:type="spellStart"/>
      <w:r w:rsidRPr="00C451A6">
        <w:rPr>
          <w:rFonts w:ascii="Arial" w:hAnsi="Arial" w:cs="Arial"/>
          <w:color w:val="222222"/>
          <w:sz w:val="22"/>
          <w:szCs w:val="22"/>
          <w:shd w:val="clear" w:color="auto" w:fill="FFFFFF"/>
        </w:rPr>
        <w:t>bahamense</w:t>
      </w:r>
      <w:proofErr w:type="spellEnd"/>
      <w:r w:rsidRPr="00C451A6">
        <w:rPr>
          <w:rFonts w:ascii="Arial" w:hAnsi="Arial" w:cs="Arial"/>
          <w:color w:val="222222"/>
          <w:sz w:val="22"/>
          <w:szCs w:val="22"/>
          <w:shd w:val="clear" w:color="auto" w:fill="FFFFFF"/>
        </w:rPr>
        <w:t xml:space="preserve"> species group (Solanaceae, Solanum subgenus </w:t>
      </w:r>
      <w:proofErr w:type="spellStart"/>
      <w:r w:rsidRPr="00C451A6">
        <w:rPr>
          <w:rFonts w:ascii="Arial" w:hAnsi="Arial" w:cs="Arial"/>
          <w:color w:val="222222"/>
          <w:sz w:val="22"/>
          <w:szCs w:val="22"/>
          <w:shd w:val="clear" w:color="auto" w:fill="FFFFFF"/>
        </w:rPr>
        <w:t>Leptostemonum</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Taxon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59</w:t>
      </w:r>
      <w:r w:rsidRPr="00C451A6">
        <w:rPr>
          <w:rFonts w:ascii="Arial" w:hAnsi="Arial" w:cs="Arial"/>
          <w:color w:val="222222"/>
          <w:sz w:val="22"/>
          <w:szCs w:val="22"/>
          <w:shd w:val="clear" w:color="auto" w:fill="FFFFFF"/>
        </w:rPr>
        <w:t>(1), 209-226.</w:t>
      </w:r>
    </w:p>
    <w:p w14:paraId="63E5026F" w14:textId="69329510" w:rsidR="003B1138" w:rsidRPr="00C451A6" w:rsidRDefault="007E5CBE" w:rsidP="00C451A6">
      <w:pPr>
        <w:spacing w:before="120"/>
        <w:jc w:val="both"/>
        <w:rPr>
          <w:rFonts w:ascii="Arial" w:hAnsi="Arial" w:cs="Arial"/>
          <w:color w:val="222222"/>
          <w:sz w:val="22"/>
          <w:szCs w:val="22"/>
          <w:shd w:val="clear" w:color="auto" w:fill="FFFFFF"/>
        </w:rPr>
      </w:pPr>
      <w:r w:rsidRPr="00C451A6">
        <w:rPr>
          <w:rFonts w:ascii="Arial" w:hAnsi="Arial" w:cs="Arial"/>
          <w:color w:val="222222"/>
          <w:sz w:val="22"/>
          <w:szCs w:val="22"/>
          <w:shd w:val="clear" w:color="auto" w:fill="FFFFFF"/>
        </w:rPr>
        <w:t>Symon, D. E. (1987). Placentation patterns and seed numbers in Solanum (Solanaceae) fruits.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the Adelaide Botanic Garden</w:t>
      </w:r>
      <w:r w:rsidRPr="00C451A6">
        <w:rPr>
          <w:rFonts w:ascii="Arial" w:hAnsi="Arial" w:cs="Arial"/>
          <w:color w:val="222222"/>
          <w:sz w:val="22"/>
          <w:szCs w:val="22"/>
          <w:shd w:val="clear" w:color="auto" w:fill="FFFFFF"/>
        </w:rPr>
        <w:t>, 179-199.</w:t>
      </w:r>
    </w:p>
    <w:p w14:paraId="5C6BF8AC" w14:textId="57CFFEE0" w:rsidR="00AE4778" w:rsidRPr="00C451A6" w:rsidRDefault="003B113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Takahashi, H. (1993). Seed morphology and its systematic implications in </w:t>
      </w:r>
      <w:proofErr w:type="spellStart"/>
      <w:r w:rsidRPr="00C451A6">
        <w:rPr>
          <w:rFonts w:ascii="Arial" w:hAnsi="Arial" w:cs="Arial"/>
          <w:color w:val="222222"/>
          <w:sz w:val="22"/>
          <w:szCs w:val="22"/>
          <w:shd w:val="clear" w:color="auto" w:fill="FFFFFF"/>
        </w:rPr>
        <w:t>Pyroloideae</w:t>
      </w:r>
      <w:proofErr w:type="spellEnd"/>
      <w:r w:rsidRPr="00C451A6">
        <w:rPr>
          <w:rFonts w:ascii="Arial" w:hAnsi="Arial" w:cs="Arial"/>
          <w:color w:val="222222"/>
          <w:sz w:val="22"/>
          <w:szCs w:val="22"/>
          <w:shd w:val="clear" w:color="auto" w:fill="FFFFFF"/>
        </w:rPr>
        <w:t xml:space="preserve"> (Ericaceae).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International journal of plant sciences</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154</w:t>
      </w:r>
      <w:r w:rsidRPr="00C451A6">
        <w:rPr>
          <w:rFonts w:ascii="Arial" w:hAnsi="Arial" w:cs="Arial"/>
          <w:color w:val="222222"/>
          <w:sz w:val="22"/>
          <w:szCs w:val="22"/>
          <w:shd w:val="clear" w:color="auto" w:fill="FFFFFF"/>
        </w:rPr>
        <w:t>(1), 175-186</w:t>
      </w:r>
    </w:p>
    <w:p w14:paraId="7882E5ED" w14:textId="1E213593" w:rsidR="007E5CBE"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Tong, Y., &amp; Xia, N. (2016). New combinations for Chinese Argentina Hill (Rosaceae).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Journal of Tropical and Subtropical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24</w:t>
      </w:r>
      <w:r w:rsidRPr="00C451A6">
        <w:rPr>
          <w:rFonts w:ascii="Arial" w:hAnsi="Arial" w:cs="Arial"/>
          <w:color w:val="222222"/>
          <w:sz w:val="22"/>
          <w:szCs w:val="22"/>
          <w:shd w:val="clear" w:color="auto" w:fill="FFFFFF"/>
        </w:rPr>
        <w:t>(4), 426-428.</w:t>
      </w:r>
    </w:p>
    <w:p w14:paraId="42E365EE" w14:textId="45AD2815" w:rsidR="009F4825" w:rsidRPr="00C451A6" w:rsidRDefault="009F4825"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Travers, S. E., M</w:t>
      </w:r>
      <w:r w:rsidR="00C451A6">
        <w:rPr>
          <w:rFonts w:ascii="Arial" w:hAnsi="Arial" w:cs="Arial"/>
          <w:color w:val="222222"/>
          <w:sz w:val="22"/>
          <w:szCs w:val="22"/>
          <w:shd w:val="clear" w:color="auto" w:fill="FFFFFF"/>
        </w:rPr>
        <w:t>ena-Ali</w:t>
      </w:r>
      <w:r w:rsidRPr="00C451A6">
        <w:rPr>
          <w:rFonts w:ascii="Arial" w:hAnsi="Arial" w:cs="Arial"/>
          <w:color w:val="222222"/>
          <w:sz w:val="22"/>
          <w:szCs w:val="22"/>
          <w:shd w:val="clear" w:color="auto" w:fill="FFFFFF"/>
        </w:rPr>
        <w:t>, J., &amp; Stephenson, A. G. (2004). Plasticity in the self</w:t>
      </w:r>
      <w:r w:rsidRPr="00C451A6">
        <w:rPr>
          <w:rFonts w:ascii="Cambria Math" w:hAnsi="Cambria Math" w:cs="Cambria Math"/>
          <w:color w:val="222222"/>
          <w:sz w:val="22"/>
          <w:szCs w:val="22"/>
          <w:shd w:val="clear" w:color="auto" w:fill="FFFFFF"/>
        </w:rPr>
        <w:t>‐</w:t>
      </w:r>
      <w:r w:rsidRPr="00C451A6">
        <w:rPr>
          <w:rFonts w:ascii="Arial" w:hAnsi="Arial" w:cs="Arial"/>
          <w:color w:val="222222"/>
          <w:sz w:val="22"/>
          <w:szCs w:val="22"/>
          <w:shd w:val="clear" w:color="auto" w:fill="FFFFFF"/>
        </w:rPr>
        <w:t xml:space="preserve">incompatibility system of Solanum </w:t>
      </w:r>
      <w:proofErr w:type="spellStart"/>
      <w:r w:rsidRPr="00C451A6">
        <w:rPr>
          <w:rFonts w:ascii="Arial" w:hAnsi="Arial" w:cs="Arial"/>
          <w:color w:val="222222"/>
          <w:sz w:val="22"/>
          <w:szCs w:val="22"/>
          <w:shd w:val="clear" w:color="auto" w:fill="FFFFFF"/>
        </w:rPr>
        <w:t>carolinense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Plant Species Biology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19</w:t>
      </w:r>
      <w:r w:rsidRPr="00C451A6">
        <w:rPr>
          <w:rFonts w:ascii="Arial" w:hAnsi="Arial" w:cs="Arial"/>
          <w:color w:val="222222"/>
          <w:sz w:val="22"/>
          <w:szCs w:val="22"/>
          <w:shd w:val="clear" w:color="auto" w:fill="FFFFFF"/>
        </w:rPr>
        <w:t>(3), 127-135.</w:t>
      </w:r>
    </w:p>
    <w:p w14:paraId="2952D6D4" w14:textId="18FDFF2D" w:rsidR="006A42B9" w:rsidRPr="00C451A6" w:rsidRDefault="006A42B9"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Valenta</w:t>
      </w:r>
      <w:proofErr w:type="spellEnd"/>
      <w:r w:rsidRPr="00C451A6">
        <w:rPr>
          <w:rFonts w:ascii="Arial" w:hAnsi="Arial" w:cs="Arial"/>
          <w:color w:val="222222"/>
          <w:sz w:val="22"/>
          <w:szCs w:val="22"/>
          <w:shd w:val="clear" w:color="auto" w:fill="FFFFFF"/>
        </w:rPr>
        <w:t xml:space="preserve">, K., &amp; </w:t>
      </w:r>
      <w:proofErr w:type="spellStart"/>
      <w:r w:rsidRPr="00C451A6">
        <w:rPr>
          <w:rFonts w:ascii="Arial" w:hAnsi="Arial" w:cs="Arial"/>
          <w:color w:val="222222"/>
          <w:sz w:val="22"/>
          <w:szCs w:val="22"/>
          <w:shd w:val="clear" w:color="auto" w:fill="FFFFFF"/>
        </w:rPr>
        <w:t>Nevo</w:t>
      </w:r>
      <w:proofErr w:type="spellEnd"/>
      <w:r w:rsidRPr="00C451A6">
        <w:rPr>
          <w:rFonts w:ascii="Arial" w:hAnsi="Arial" w:cs="Arial"/>
          <w:color w:val="222222"/>
          <w:sz w:val="22"/>
          <w:szCs w:val="22"/>
          <w:shd w:val="clear" w:color="auto" w:fill="FFFFFF"/>
        </w:rPr>
        <w:t>, O. (2020). The dispersal syndrome hypothesis: how animals shaped fruit traits, and how they did not.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Functional Ecology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34</w:t>
      </w:r>
      <w:r w:rsidRPr="00C451A6">
        <w:rPr>
          <w:rFonts w:ascii="Arial" w:hAnsi="Arial" w:cs="Arial"/>
          <w:color w:val="222222"/>
          <w:sz w:val="22"/>
          <w:szCs w:val="22"/>
          <w:shd w:val="clear" w:color="auto" w:fill="FFFFFF"/>
        </w:rPr>
        <w:t>(6), 1158-1169.</w:t>
      </w:r>
    </w:p>
    <w:p w14:paraId="67A79BA2" w14:textId="3125E516" w:rsidR="006A42B9" w:rsidRPr="00C451A6" w:rsidRDefault="006A42B9"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van </w:t>
      </w:r>
      <w:proofErr w:type="spellStart"/>
      <w:r w:rsidRPr="00C451A6">
        <w:rPr>
          <w:rFonts w:ascii="Arial" w:hAnsi="Arial" w:cs="Arial"/>
          <w:color w:val="222222"/>
          <w:sz w:val="22"/>
          <w:szCs w:val="22"/>
          <w:shd w:val="clear" w:color="auto" w:fill="FFFFFF"/>
        </w:rPr>
        <w:t>Beusekom-Osinga</w:t>
      </w:r>
      <w:proofErr w:type="spellEnd"/>
      <w:r w:rsidRPr="00C451A6">
        <w:rPr>
          <w:rFonts w:ascii="Arial" w:hAnsi="Arial" w:cs="Arial"/>
          <w:color w:val="222222"/>
          <w:sz w:val="22"/>
          <w:szCs w:val="22"/>
          <w:shd w:val="clear" w:color="auto" w:fill="FFFFFF"/>
        </w:rPr>
        <w:t xml:space="preserve">, R. J., &amp; Van </w:t>
      </w:r>
      <w:proofErr w:type="spellStart"/>
      <w:r w:rsidRPr="00C451A6">
        <w:rPr>
          <w:rFonts w:ascii="Arial" w:hAnsi="Arial" w:cs="Arial"/>
          <w:color w:val="222222"/>
          <w:sz w:val="22"/>
          <w:szCs w:val="22"/>
          <w:shd w:val="clear" w:color="auto" w:fill="FFFFFF"/>
        </w:rPr>
        <w:t>Beusekom</w:t>
      </w:r>
      <w:proofErr w:type="spellEnd"/>
      <w:r w:rsidRPr="00C451A6">
        <w:rPr>
          <w:rFonts w:ascii="Arial" w:hAnsi="Arial" w:cs="Arial"/>
          <w:color w:val="222222"/>
          <w:sz w:val="22"/>
          <w:szCs w:val="22"/>
          <w:shd w:val="clear" w:color="auto" w:fill="FFFFFF"/>
        </w:rPr>
        <w:t xml:space="preserve">, C. F. (1975). Delimitation and subdivision of the </w:t>
      </w:r>
      <w:proofErr w:type="spellStart"/>
      <w:r w:rsidRPr="00C451A6">
        <w:rPr>
          <w:rFonts w:ascii="Arial" w:hAnsi="Arial" w:cs="Arial"/>
          <w:color w:val="222222"/>
          <w:sz w:val="22"/>
          <w:szCs w:val="22"/>
          <w:shd w:val="clear" w:color="auto" w:fill="FFFFFF"/>
        </w:rPr>
        <w:t>Crypteroniaceae</w:t>
      </w:r>
      <w:proofErr w:type="spellEnd"/>
      <w:r w:rsidRPr="00C451A6">
        <w:rPr>
          <w:rFonts w:ascii="Arial" w:hAnsi="Arial" w:cs="Arial"/>
          <w:color w:val="222222"/>
          <w:sz w:val="22"/>
          <w:szCs w:val="22"/>
          <w:shd w:val="clear" w:color="auto" w:fill="FFFFFF"/>
        </w:rPr>
        <w:t xml:space="preserve"> (Myrtales).</w:t>
      </w:r>
      <w:r w:rsidRPr="00C451A6">
        <w:rPr>
          <w:rStyle w:val="apple-converted-space"/>
          <w:rFonts w:ascii="Arial" w:hAnsi="Arial" w:cs="Arial"/>
          <w:color w:val="222222"/>
          <w:sz w:val="22"/>
          <w:szCs w:val="22"/>
          <w:shd w:val="clear" w:color="auto" w:fill="FFFFFF"/>
        </w:rPr>
        <w:t> </w:t>
      </w:r>
      <w:proofErr w:type="spellStart"/>
      <w:r w:rsidRPr="00C451A6">
        <w:rPr>
          <w:rFonts w:ascii="Arial" w:hAnsi="Arial" w:cs="Arial"/>
          <w:i/>
          <w:iCs/>
          <w:color w:val="222222"/>
          <w:sz w:val="22"/>
          <w:szCs w:val="22"/>
        </w:rPr>
        <w:t>Blumea</w:t>
      </w:r>
      <w:proofErr w:type="spellEnd"/>
      <w:r w:rsidRPr="00C451A6">
        <w:rPr>
          <w:rFonts w:ascii="Arial" w:hAnsi="Arial" w:cs="Arial"/>
          <w:i/>
          <w:iCs/>
          <w:color w:val="222222"/>
          <w:sz w:val="22"/>
          <w:szCs w:val="22"/>
        </w:rPr>
        <w:t>: Biodiversity, Evolution and Biogeography of Plants</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22</w:t>
      </w:r>
      <w:r w:rsidRPr="00C451A6">
        <w:rPr>
          <w:rFonts w:ascii="Arial" w:hAnsi="Arial" w:cs="Arial"/>
          <w:color w:val="222222"/>
          <w:sz w:val="22"/>
          <w:szCs w:val="22"/>
          <w:shd w:val="clear" w:color="auto" w:fill="FFFFFF"/>
        </w:rPr>
        <w:t>(2), 255-266.</w:t>
      </w:r>
    </w:p>
    <w:p w14:paraId="1CFAE5B6" w14:textId="476BBA6D" w:rsidR="00303FAD" w:rsidRPr="00C451A6" w:rsidRDefault="00303FAD"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Vasconcellos-Neto, J., Albuquerque, L. B. D., &amp; Silva, W. R. (2009). Seed dispersal of Solanum </w:t>
      </w:r>
      <w:proofErr w:type="spellStart"/>
      <w:r w:rsidRPr="00C451A6">
        <w:rPr>
          <w:rFonts w:ascii="Arial" w:hAnsi="Arial" w:cs="Arial"/>
          <w:color w:val="222222"/>
          <w:sz w:val="22"/>
          <w:szCs w:val="22"/>
          <w:shd w:val="clear" w:color="auto" w:fill="FFFFFF"/>
        </w:rPr>
        <w:t>thomasiifolium</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Sendtner</w:t>
      </w:r>
      <w:proofErr w:type="spellEnd"/>
      <w:r w:rsidRPr="00C451A6">
        <w:rPr>
          <w:rFonts w:ascii="Arial" w:hAnsi="Arial" w:cs="Arial"/>
          <w:color w:val="222222"/>
          <w:sz w:val="22"/>
          <w:szCs w:val="22"/>
          <w:shd w:val="clear" w:color="auto" w:fill="FFFFFF"/>
        </w:rPr>
        <w:t xml:space="preserve"> (Solanaceae) in the </w:t>
      </w:r>
      <w:proofErr w:type="spellStart"/>
      <w:r w:rsidRPr="00C451A6">
        <w:rPr>
          <w:rFonts w:ascii="Arial" w:hAnsi="Arial" w:cs="Arial"/>
          <w:color w:val="222222"/>
          <w:sz w:val="22"/>
          <w:szCs w:val="22"/>
          <w:shd w:val="clear" w:color="auto" w:fill="FFFFFF"/>
        </w:rPr>
        <w:t>Linhares</w:t>
      </w:r>
      <w:proofErr w:type="spellEnd"/>
      <w:r w:rsidRPr="00C451A6">
        <w:rPr>
          <w:rFonts w:ascii="Arial" w:hAnsi="Arial" w:cs="Arial"/>
          <w:color w:val="222222"/>
          <w:sz w:val="22"/>
          <w:szCs w:val="22"/>
          <w:shd w:val="clear" w:color="auto" w:fill="FFFFFF"/>
        </w:rPr>
        <w:t xml:space="preserve"> Forest, </w:t>
      </w:r>
      <w:proofErr w:type="spellStart"/>
      <w:r w:rsidRPr="00C451A6">
        <w:rPr>
          <w:rFonts w:ascii="Arial" w:hAnsi="Arial" w:cs="Arial"/>
          <w:color w:val="222222"/>
          <w:sz w:val="22"/>
          <w:szCs w:val="22"/>
          <w:shd w:val="clear" w:color="auto" w:fill="FFFFFF"/>
        </w:rPr>
        <w:t>Espírito</w:t>
      </w:r>
      <w:proofErr w:type="spellEnd"/>
      <w:r w:rsidRPr="00C451A6">
        <w:rPr>
          <w:rFonts w:ascii="Arial" w:hAnsi="Arial" w:cs="Arial"/>
          <w:color w:val="222222"/>
          <w:sz w:val="22"/>
          <w:szCs w:val="22"/>
          <w:shd w:val="clear" w:color="auto" w:fill="FFFFFF"/>
        </w:rPr>
        <w:t xml:space="preserve"> Santo state, Brazil.</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 xml:space="preserve">Acta Botanica </w:t>
      </w:r>
      <w:proofErr w:type="spellStart"/>
      <w:r w:rsidRPr="00C451A6">
        <w:rPr>
          <w:rFonts w:ascii="Arial" w:hAnsi="Arial" w:cs="Arial"/>
          <w:i/>
          <w:iCs/>
          <w:color w:val="222222"/>
          <w:sz w:val="22"/>
          <w:szCs w:val="22"/>
        </w:rPr>
        <w:t>Brasilica</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23</w:t>
      </w:r>
      <w:r w:rsidRPr="00C451A6">
        <w:rPr>
          <w:rFonts w:ascii="Arial" w:hAnsi="Arial" w:cs="Arial"/>
          <w:color w:val="222222"/>
          <w:sz w:val="22"/>
          <w:szCs w:val="22"/>
          <w:shd w:val="clear" w:color="auto" w:fill="FFFFFF"/>
        </w:rPr>
        <w:t>(4), 1171-1179.</w:t>
      </w:r>
    </w:p>
    <w:p w14:paraId="6655C358" w14:textId="198EE285" w:rsidR="00303FAD" w:rsidRPr="00C451A6" w:rsidRDefault="00303FAD"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Vorontsova</w:t>
      </w:r>
      <w:proofErr w:type="spellEnd"/>
      <w:r w:rsidRPr="00C451A6">
        <w:rPr>
          <w:rFonts w:ascii="Arial" w:hAnsi="Arial" w:cs="Arial"/>
          <w:color w:val="222222"/>
          <w:sz w:val="22"/>
          <w:szCs w:val="22"/>
          <w:shd w:val="clear" w:color="auto" w:fill="FFFFFF"/>
        </w:rPr>
        <w:t xml:space="preserve">, M. S., Stern, S.,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&amp; Knapp, S. (2013). African spiny Solanum (subgenus </w:t>
      </w:r>
      <w:proofErr w:type="spellStart"/>
      <w:r w:rsidRPr="00C451A6">
        <w:rPr>
          <w:rFonts w:ascii="Arial" w:hAnsi="Arial" w:cs="Arial"/>
          <w:color w:val="222222"/>
          <w:sz w:val="22"/>
          <w:szCs w:val="22"/>
          <w:shd w:val="clear" w:color="auto" w:fill="FFFFFF"/>
        </w:rPr>
        <w:t>Leptostemonum</w:t>
      </w:r>
      <w:proofErr w:type="spellEnd"/>
      <w:r w:rsidRPr="00C451A6">
        <w:rPr>
          <w:rFonts w:ascii="Arial" w:hAnsi="Arial" w:cs="Arial"/>
          <w:color w:val="222222"/>
          <w:sz w:val="22"/>
          <w:szCs w:val="22"/>
          <w:shd w:val="clear" w:color="auto" w:fill="FFFFFF"/>
        </w:rPr>
        <w:t>, Solanaceae): a thorny phylogenetic tangle.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Botanical Journal of the Linnean Society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173</w:t>
      </w:r>
      <w:r w:rsidRPr="00C451A6">
        <w:rPr>
          <w:rFonts w:ascii="Arial" w:hAnsi="Arial" w:cs="Arial"/>
          <w:color w:val="222222"/>
          <w:sz w:val="22"/>
          <w:szCs w:val="22"/>
          <w:shd w:val="clear" w:color="auto" w:fill="FFFFFF"/>
        </w:rPr>
        <w:t>(2), 176-193.</w:t>
      </w:r>
    </w:p>
    <w:p w14:paraId="2CD19EC0" w14:textId="64AFC3E8" w:rsidR="00AE4778"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Xiang, Y., Huang, C. H., Hu, Y., Wen, J., Li, S., Yi, T., ... &amp; Ma, H. (2017). Evolution of Rosaceae fruit types based on nuclear phylogeny in the context of geological times and genome duplication.</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Molecular biology and evolution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34</w:t>
      </w:r>
      <w:r w:rsidRPr="00C451A6">
        <w:rPr>
          <w:rFonts w:ascii="Arial" w:hAnsi="Arial" w:cs="Arial"/>
          <w:color w:val="222222"/>
          <w:sz w:val="22"/>
          <w:szCs w:val="22"/>
          <w:shd w:val="clear" w:color="auto" w:fill="FFFFFF"/>
        </w:rPr>
        <w:t>(2), 262-281.</w:t>
      </w:r>
    </w:p>
    <w:p w14:paraId="1FC596EE" w14:textId="0D7EF524" w:rsidR="004E27B3" w:rsidRPr="00C451A6" w:rsidRDefault="004E27B3"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Wagstaff, S. J., Dawson, M. I., Venter, S., </w:t>
      </w:r>
      <w:proofErr w:type="spellStart"/>
      <w:r w:rsidRPr="00C451A6">
        <w:rPr>
          <w:rFonts w:ascii="Arial" w:hAnsi="Arial" w:cs="Arial"/>
          <w:color w:val="222222"/>
          <w:sz w:val="22"/>
          <w:szCs w:val="22"/>
          <w:shd w:val="clear" w:color="auto" w:fill="FFFFFF"/>
        </w:rPr>
        <w:t>Munzinger</w:t>
      </w:r>
      <w:proofErr w:type="spellEnd"/>
      <w:r w:rsidRPr="00C451A6">
        <w:rPr>
          <w:rFonts w:ascii="Arial" w:hAnsi="Arial" w:cs="Arial"/>
          <w:color w:val="222222"/>
          <w:sz w:val="22"/>
          <w:szCs w:val="22"/>
          <w:shd w:val="clear" w:color="auto" w:fill="FFFFFF"/>
        </w:rPr>
        <w:t xml:space="preserve">, J., </w:t>
      </w:r>
      <w:proofErr w:type="spellStart"/>
      <w:r w:rsidRPr="00C451A6">
        <w:rPr>
          <w:rFonts w:ascii="Arial" w:hAnsi="Arial" w:cs="Arial"/>
          <w:color w:val="222222"/>
          <w:sz w:val="22"/>
          <w:szCs w:val="22"/>
          <w:shd w:val="clear" w:color="auto" w:fill="FFFFFF"/>
        </w:rPr>
        <w:t>Crayn</w:t>
      </w:r>
      <w:proofErr w:type="spellEnd"/>
      <w:r w:rsidRPr="00C451A6">
        <w:rPr>
          <w:rFonts w:ascii="Arial" w:hAnsi="Arial" w:cs="Arial"/>
          <w:color w:val="222222"/>
          <w:sz w:val="22"/>
          <w:szCs w:val="22"/>
          <w:shd w:val="clear" w:color="auto" w:fill="FFFFFF"/>
        </w:rPr>
        <w:t xml:space="preserve">, D. M., </w:t>
      </w:r>
      <w:proofErr w:type="spellStart"/>
      <w:r w:rsidRPr="00C451A6">
        <w:rPr>
          <w:rFonts w:ascii="Arial" w:hAnsi="Arial" w:cs="Arial"/>
          <w:color w:val="222222"/>
          <w:sz w:val="22"/>
          <w:szCs w:val="22"/>
          <w:shd w:val="clear" w:color="auto" w:fill="FFFFFF"/>
        </w:rPr>
        <w:t>Steane</w:t>
      </w:r>
      <w:proofErr w:type="spellEnd"/>
      <w:r w:rsidRPr="00C451A6">
        <w:rPr>
          <w:rFonts w:ascii="Arial" w:hAnsi="Arial" w:cs="Arial"/>
          <w:color w:val="222222"/>
          <w:sz w:val="22"/>
          <w:szCs w:val="22"/>
          <w:shd w:val="clear" w:color="auto" w:fill="FFFFFF"/>
        </w:rPr>
        <w:t xml:space="preserve">, D. A., &amp; </w:t>
      </w:r>
      <w:proofErr w:type="spellStart"/>
      <w:r w:rsidRPr="00C451A6">
        <w:rPr>
          <w:rFonts w:ascii="Arial" w:hAnsi="Arial" w:cs="Arial"/>
          <w:color w:val="222222"/>
          <w:sz w:val="22"/>
          <w:szCs w:val="22"/>
          <w:shd w:val="clear" w:color="auto" w:fill="FFFFFF"/>
        </w:rPr>
        <w:t>Lemson</w:t>
      </w:r>
      <w:proofErr w:type="spellEnd"/>
      <w:r w:rsidRPr="00C451A6">
        <w:rPr>
          <w:rFonts w:ascii="Arial" w:hAnsi="Arial" w:cs="Arial"/>
          <w:color w:val="222222"/>
          <w:sz w:val="22"/>
          <w:szCs w:val="22"/>
          <w:shd w:val="clear" w:color="auto" w:fill="FFFFFF"/>
        </w:rPr>
        <w:t xml:space="preserve">, K. L. (2010). Origin, diversification, and classification of the Australasian genus </w:t>
      </w:r>
      <w:proofErr w:type="spellStart"/>
      <w:r w:rsidRPr="00C451A6">
        <w:rPr>
          <w:rFonts w:ascii="Arial" w:hAnsi="Arial" w:cs="Arial"/>
          <w:color w:val="222222"/>
          <w:sz w:val="22"/>
          <w:szCs w:val="22"/>
          <w:shd w:val="clear" w:color="auto" w:fill="FFFFFF"/>
        </w:rPr>
        <w:t>Dracophyllum</w:t>
      </w:r>
      <w:proofErr w:type="spellEnd"/>
      <w:r w:rsidRPr="00C451A6">
        <w:rPr>
          <w:rFonts w:ascii="Arial" w:hAnsi="Arial" w:cs="Arial"/>
          <w:color w:val="222222"/>
          <w:sz w:val="22"/>
          <w:szCs w:val="22"/>
          <w:shd w:val="clear" w:color="auto" w:fill="FFFFFF"/>
        </w:rPr>
        <w:t xml:space="preserve"> (</w:t>
      </w:r>
      <w:proofErr w:type="spellStart"/>
      <w:r w:rsidRPr="00C451A6">
        <w:rPr>
          <w:rFonts w:ascii="Arial" w:hAnsi="Arial" w:cs="Arial"/>
          <w:color w:val="222222"/>
          <w:sz w:val="22"/>
          <w:szCs w:val="22"/>
          <w:shd w:val="clear" w:color="auto" w:fill="FFFFFF"/>
        </w:rPr>
        <w:t>Richeeae</w:t>
      </w:r>
      <w:proofErr w:type="spellEnd"/>
      <w:r w:rsidRPr="00C451A6">
        <w:rPr>
          <w:rFonts w:ascii="Arial" w:hAnsi="Arial" w:cs="Arial"/>
          <w:color w:val="222222"/>
          <w:sz w:val="22"/>
          <w:szCs w:val="22"/>
          <w:shd w:val="clear" w:color="auto" w:fill="FFFFFF"/>
        </w:rPr>
        <w:t>, Ericaceae) 1.</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Annals of the Missouri Botanical Garden</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97</w:t>
      </w:r>
      <w:r w:rsidRPr="00C451A6">
        <w:rPr>
          <w:rFonts w:ascii="Arial" w:hAnsi="Arial" w:cs="Arial"/>
          <w:color w:val="222222"/>
          <w:sz w:val="22"/>
          <w:szCs w:val="22"/>
          <w:shd w:val="clear" w:color="auto" w:fill="FFFFFF"/>
        </w:rPr>
        <w:t>(2), 235-258.</w:t>
      </w:r>
    </w:p>
    <w:p w14:paraId="7B756D80" w14:textId="2F0A18D4" w:rsidR="004E27B3" w:rsidRPr="00C451A6" w:rsidRDefault="0053323A" w:rsidP="00C451A6">
      <w:pPr>
        <w:spacing w:before="120"/>
        <w:jc w:val="both"/>
        <w:rPr>
          <w:rFonts w:ascii="Arial" w:hAnsi="Arial" w:cs="Arial"/>
          <w:sz w:val="22"/>
          <w:szCs w:val="22"/>
        </w:rPr>
      </w:pPr>
      <w:proofErr w:type="spellStart"/>
      <w:r w:rsidRPr="00C451A6">
        <w:rPr>
          <w:rFonts w:ascii="Arial" w:hAnsi="Arial" w:cs="Arial"/>
          <w:color w:val="222222"/>
          <w:sz w:val="22"/>
          <w:szCs w:val="22"/>
          <w:shd w:val="clear" w:color="auto" w:fill="FFFFFF"/>
        </w:rPr>
        <w:t>Wahlert</w:t>
      </w:r>
      <w:proofErr w:type="spellEnd"/>
      <w:r w:rsidRPr="00C451A6">
        <w:rPr>
          <w:rFonts w:ascii="Arial" w:hAnsi="Arial" w:cs="Arial"/>
          <w:color w:val="222222"/>
          <w:sz w:val="22"/>
          <w:szCs w:val="22"/>
          <w:shd w:val="clear" w:color="auto" w:fill="FFFFFF"/>
        </w:rPr>
        <w:t xml:space="preserve">, G. A., </w:t>
      </w:r>
      <w:proofErr w:type="spellStart"/>
      <w:r w:rsidRPr="00C451A6">
        <w:rPr>
          <w:rFonts w:ascii="Arial" w:hAnsi="Arial" w:cs="Arial"/>
          <w:color w:val="222222"/>
          <w:sz w:val="22"/>
          <w:szCs w:val="22"/>
          <w:shd w:val="clear" w:color="auto" w:fill="FFFFFF"/>
        </w:rPr>
        <w:t>Chiarini</w:t>
      </w:r>
      <w:proofErr w:type="spellEnd"/>
      <w:r w:rsidRPr="00C451A6">
        <w:rPr>
          <w:rFonts w:ascii="Arial" w:hAnsi="Arial" w:cs="Arial"/>
          <w:color w:val="222222"/>
          <w:sz w:val="22"/>
          <w:szCs w:val="22"/>
          <w:shd w:val="clear" w:color="auto" w:fill="FFFFFF"/>
        </w:rPr>
        <w:t xml:space="preserve">, F., &amp; </w:t>
      </w:r>
      <w:proofErr w:type="spellStart"/>
      <w:r w:rsidRPr="00C451A6">
        <w:rPr>
          <w:rFonts w:ascii="Arial" w:hAnsi="Arial" w:cs="Arial"/>
          <w:color w:val="222222"/>
          <w:sz w:val="22"/>
          <w:szCs w:val="22"/>
          <w:shd w:val="clear" w:color="auto" w:fill="FFFFFF"/>
        </w:rPr>
        <w:t>Bohs</w:t>
      </w:r>
      <w:proofErr w:type="spellEnd"/>
      <w:r w:rsidRPr="00C451A6">
        <w:rPr>
          <w:rFonts w:ascii="Arial" w:hAnsi="Arial" w:cs="Arial"/>
          <w:color w:val="222222"/>
          <w:sz w:val="22"/>
          <w:szCs w:val="22"/>
          <w:shd w:val="clear" w:color="auto" w:fill="FFFFFF"/>
        </w:rPr>
        <w:t xml:space="preserve">, L. (2014). Phylogeny of the </w:t>
      </w:r>
      <w:proofErr w:type="spellStart"/>
      <w:r w:rsidRPr="00C451A6">
        <w:rPr>
          <w:rFonts w:ascii="Arial" w:hAnsi="Arial" w:cs="Arial"/>
          <w:color w:val="222222"/>
          <w:sz w:val="22"/>
          <w:szCs w:val="22"/>
          <w:shd w:val="clear" w:color="auto" w:fill="FFFFFF"/>
        </w:rPr>
        <w:t>Carolinense</w:t>
      </w:r>
      <w:proofErr w:type="spellEnd"/>
      <w:r w:rsidRPr="00C451A6">
        <w:rPr>
          <w:rFonts w:ascii="Arial" w:hAnsi="Arial" w:cs="Arial"/>
          <w:color w:val="222222"/>
          <w:sz w:val="22"/>
          <w:szCs w:val="22"/>
          <w:shd w:val="clear" w:color="auto" w:fill="FFFFFF"/>
        </w:rPr>
        <w:t xml:space="preserve"> clade of Solanum (Solanaceae) inferred from nuclear and plastid DNA sequences.</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Systematic Botany</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39</w:t>
      </w:r>
      <w:r w:rsidRPr="00C451A6">
        <w:rPr>
          <w:rFonts w:ascii="Arial" w:hAnsi="Arial" w:cs="Arial"/>
          <w:color w:val="222222"/>
          <w:sz w:val="22"/>
          <w:szCs w:val="22"/>
          <w:shd w:val="clear" w:color="auto" w:fill="FFFFFF"/>
        </w:rPr>
        <w:t>(4), 1208-1216.</w:t>
      </w:r>
    </w:p>
    <w:p w14:paraId="0BE19531" w14:textId="77777777" w:rsidR="0053323A" w:rsidRPr="00C451A6" w:rsidRDefault="0053323A"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Wang, L., Li, J., Zhao, J., &amp; He, C. (2015). Evolutionary developmental genetics of fruit morphological variation within the Solanaceae.</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Frontiers in Plant Science</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w:t>
      </w:r>
      <w:r w:rsidRPr="00C451A6">
        <w:rPr>
          <w:rFonts w:ascii="Arial" w:hAnsi="Arial" w:cs="Arial"/>
          <w:color w:val="222222"/>
          <w:sz w:val="22"/>
          <w:szCs w:val="22"/>
          <w:shd w:val="clear" w:color="auto" w:fill="FFFFFF"/>
        </w:rPr>
        <w:t>, 248.</w:t>
      </w:r>
    </w:p>
    <w:p w14:paraId="0FF11079" w14:textId="629E23FE" w:rsidR="0053323A" w:rsidRPr="00C451A6" w:rsidRDefault="00AE477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Whitehouse, </w:t>
      </w:r>
      <w:r w:rsidR="00C451A6">
        <w:rPr>
          <w:rFonts w:ascii="Arial" w:hAnsi="Arial" w:cs="Arial"/>
          <w:color w:val="222222"/>
          <w:sz w:val="22"/>
          <w:szCs w:val="22"/>
          <w:shd w:val="clear" w:color="auto" w:fill="FFFFFF"/>
        </w:rPr>
        <w:t>C.M.</w:t>
      </w:r>
      <w:r w:rsidRPr="00C451A6">
        <w:rPr>
          <w:rFonts w:ascii="Arial" w:hAnsi="Arial" w:cs="Arial"/>
          <w:color w:val="222222"/>
          <w:sz w:val="22"/>
          <w:szCs w:val="22"/>
          <w:shd w:val="clear" w:color="auto" w:fill="FFFFFF"/>
        </w:rPr>
        <w:t xml:space="preserve"> Systematics of the genus </w:t>
      </w:r>
      <w:r w:rsidR="00C451A6">
        <w:rPr>
          <w:rFonts w:ascii="Arial" w:hAnsi="Arial" w:cs="Arial"/>
          <w:color w:val="222222"/>
          <w:sz w:val="22"/>
          <w:szCs w:val="22"/>
          <w:shd w:val="clear" w:color="auto" w:fill="FFFFFF"/>
        </w:rPr>
        <w:t xml:space="preserve">(2002) </w:t>
      </w:r>
      <w:proofErr w:type="spellStart"/>
      <w:r w:rsidRPr="00C451A6">
        <w:rPr>
          <w:rFonts w:ascii="Arial" w:hAnsi="Arial" w:cs="Arial"/>
          <w:color w:val="222222"/>
          <w:sz w:val="22"/>
          <w:szCs w:val="22"/>
          <w:shd w:val="clear" w:color="auto" w:fill="FFFFFF"/>
        </w:rPr>
        <w:t>Cliffortia</w:t>
      </w:r>
      <w:proofErr w:type="spellEnd"/>
      <w:r w:rsidRPr="00C451A6">
        <w:rPr>
          <w:rFonts w:ascii="Arial" w:hAnsi="Arial" w:cs="Arial"/>
          <w:color w:val="222222"/>
          <w:sz w:val="22"/>
          <w:szCs w:val="22"/>
          <w:shd w:val="clear" w:color="auto" w:fill="FFFFFF"/>
        </w:rPr>
        <w:t xml:space="preserve"> </w:t>
      </w:r>
      <w:proofErr w:type="gramStart"/>
      <w:r w:rsidRPr="00C451A6">
        <w:rPr>
          <w:rFonts w:ascii="Arial" w:hAnsi="Arial" w:cs="Arial"/>
          <w:color w:val="222222"/>
          <w:sz w:val="22"/>
          <w:szCs w:val="22"/>
          <w:shd w:val="clear" w:color="auto" w:fill="FFFFFF"/>
        </w:rPr>
        <w:t>L.[</w:t>
      </w:r>
      <w:proofErr w:type="gramEnd"/>
      <w:r w:rsidRPr="00C451A6">
        <w:rPr>
          <w:rFonts w:ascii="Arial" w:hAnsi="Arial" w:cs="Arial"/>
          <w:color w:val="222222"/>
          <w:sz w:val="22"/>
          <w:szCs w:val="22"/>
          <w:shd w:val="clear" w:color="auto" w:fill="FFFFFF"/>
        </w:rPr>
        <w:t xml:space="preserve">Rosaceae]. </w:t>
      </w:r>
      <w:r w:rsidR="00C451A6" w:rsidRPr="00C451A6">
        <w:rPr>
          <w:rFonts w:ascii="Arial" w:hAnsi="Arial" w:cs="Arial"/>
          <w:color w:val="222222"/>
          <w:sz w:val="22"/>
          <w:szCs w:val="22"/>
          <w:shd w:val="clear" w:color="auto" w:fill="FFFFFF"/>
        </w:rPr>
        <w:t>University of Cape Town, Cape Town</w:t>
      </w:r>
      <w:r w:rsidR="00C451A6">
        <w:rPr>
          <w:rFonts w:ascii="Arial" w:hAnsi="Arial" w:cs="Arial"/>
          <w:color w:val="222222"/>
          <w:sz w:val="22"/>
          <w:szCs w:val="22"/>
          <w:shd w:val="clear" w:color="auto" w:fill="FFFFFF"/>
        </w:rPr>
        <w:t>.</w:t>
      </w:r>
    </w:p>
    <w:p w14:paraId="23B4DB37" w14:textId="77777777" w:rsidR="003B1138" w:rsidRPr="00C451A6" w:rsidRDefault="003B1138" w:rsidP="00C451A6">
      <w:pPr>
        <w:spacing w:before="120"/>
        <w:jc w:val="both"/>
        <w:rPr>
          <w:rFonts w:ascii="Arial" w:hAnsi="Arial" w:cs="Arial"/>
          <w:sz w:val="22"/>
          <w:szCs w:val="22"/>
        </w:rPr>
      </w:pPr>
      <w:r w:rsidRPr="00C451A6">
        <w:rPr>
          <w:rFonts w:ascii="Arial" w:hAnsi="Arial" w:cs="Arial"/>
          <w:color w:val="222222"/>
          <w:sz w:val="22"/>
          <w:szCs w:val="22"/>
          <w:shd w:val="clear" w:color="auto" w:fill="FFFFFF"/>
        </w:rPr>
        <w:t xml:space="preserve">Watson, L. (1967). Taxonomic implications of a comparative anatomical study of </w:t>
      </w:r>
      <w:proofErr w:type="spellStart"/>
      <w:r w:rsidRPr="00C451A6">
        <w:rPr>
          <w:rFonts w:ascii="Arial" w:hAnsi="Arial" w:cs="Arial"/>
          <w:color w:val="222222"/>
          <w:sz w:val="22"/>
          <w:szCs w:val="22"/>
          <w:shd w:val="clear" w:color="auto" w:fill="FFFFFF"/>
        </w:rPr>
        <w:t>Epacridaceae</w:t>
      </w:r>
      <w:proofErr w:type="spellEnd"/>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New Phytologist</w:t>
      </w:r>
      <w:r w:rsidRPr="00C451A6">
        <w:rPr>
          <w:rFonts w:ascii="Arial" w:hAnsi="Arial" w:cs="Arial"/>
          <w:color w:val="222222"/>
          <w:sz w:val="22"/>
          <w:szCs w:val="22"/>
          <w:shd w:val="clear" w:color="auto" w:fill="FFFFFF"/>
        </w:rPr>
        <w:t>,</w:t>
      </w:r>
      <w:r w:rsidRPr="00C451A6">
        <w:rPr>
          <w:rStyle w:val="apple-converted-space"/>
          <w:rFonts w:ascii="Arial" w:hAnsi="Arial" w:cs="Arial"/>
          <w:color w:val="222222"/>
          <w:sz w:val="22"/>
          <w:szCs w:val="22"/>
          <w:shd w:val="clear" w:color="auto" w:fill="FFFFFF"/>
        </w:rPr>
        <w:t> </w:t>
      </w:r>
      <w:r w:rsidRPr="00C451A6">
        <w:rPr>
          <w:rFonts w:ascii="Arial" w:hAnsi="Arial" w:cs="Arial"/>
          <w:i/>
          <w:iCs/>
          <w:color w:val="222222"/>
          <w:sz w:val="22"/>
          <w:szCs w:val="22"/>
        </w:rPr>
        <w:t>66</w:t>
      </w:r>
      <w:r w:rsidRPr="00C451A6">
        <w:rPr>
          <w:rFonts w:ascii="Arial" w:hAnsi="Arial" w:cs="Arial"/>
          <w:color w:val="222222"/>
          <w:sz w:val="22"/>
          <w:szCs w:val="22"/>
          <w:shd w:val="clear" w:color="auto" w:fill="FFFFFF"/>
        </w:rPr>
        <w:t>(3), 495-504.</w:t>
      </w:r>
    </w:p>
    <w:p w14:paraId="14213B92" w14:textId="6B78E05D" w:rsidR="008E3C04" w:rsidRDefault="008E3C04" w:rsidP="006A42B9"/>
    <w:p w14:paraId="7DCB8EE7" w14:textId="77777777" w:rsidR="00393A10" w:rsidRDefault="00393A10" w:rsidP="005D5157">
      <w:pPr>
        <w:rPr>
          <w:color w:val="000000"/>
        </w:rPr>
      </w:pPr>
    </w:p>
    <w:p w14:paraId="087782D5" w14:textId="4DD6C19E" w:rsidR="001518DE" w:rsidRPr="005D5157" w:rsidRDefault="001518DE" w:rsidP="005D5157">
      <w:r w:rsidRPr="005D5157">
        <w:rPr>
          <w:rFonts w:ascii="Arial" w:hAnsi="Arial" w:cs="Arial"/>
          <w:b/>
          <w:bCs/>
          <w:color w:val="000000"/>
          <w:sz w:val="22"/>
          <w:szCs w:val="22"/>
        </w:rPr>
        <w:t>Reference numbers for GBIF datasets</w:t>
      </w:r>
    </w:p>
    <w:p w14:paraId="6BE2EAFC" w14:textId="4F35C235" w:rsidR="001518DE" w:rsidRDefault="001518DE" w:rsidP="001518DE"/>
    <w:p w14:paraId="7B5DBBEE" w14:textId="77777777" w:rsidR="001518DE" w:rsidRDefault="001518DE" w:rsidP="001518DE">
      <w:pPr>
        <w:pStyle w:val="NormalWeb"/>
        <w:spacing w:before="0" w:beforeAutospacing="0" w:after="240" w:afterAutospacing="0"/>
        <w:rPr>
          <w:color w:val="000000"/>
        </w:rPr>
      </w:pPr>
      <w:proofErr w:type="spellStart"/>
      <w:r>
        <w:rPr>
          <w:rFonts w:ascii="Arial" w:hAnsi="Arial" w:cs="Arial"/>
          <w:color w:val="000000"/>
          <w:sz w:val="22"/>
          <w:szCs w:val="22"/>
        </w:rPr>
        <w:t>Apocynaceae</w:t>
      </w:r>
      <w:proofErr w:type="spellEnd"/>
      <w:r>
        <w:rPr>
          <w:rFonts w:ascii="Arial" w:hAnsi="Arial" w:cs="Arial"/>
          <w:color w:val="000000"/>
          <w:sz w:val="22"/>
          <w:szCs w:val="22"/>
        </w:rPr>
        <w:t xml:space="preserve">: GBIF.org (15 February 2021) GBIF Occurrence Download: </w:t>
      </w:r>
      <w:hyperlink r:id="rId13" w:history="1">
        <w:r>
          <w:rPr>
            <w:rStyle w:val="Hyperlink"/>
            <w:rFonts w:ascii="Arial" w:hAnsi="Arial" w:cs="Arial"/>
            <w:color w:val="000000"/>
            <w:sz w:val="22"/>
            <w:szCs w:val="22"/>
          </w:rPr>
          <w:t>https://doi.org/10.15468/dl.sbde8b</w:t>
        </w:r>
      </w:hyperlink>
    </w:p>
    <w:p w14:paraId="55FF995D" w14:textId="77777777" w:rsidR="001518DE" w:rsidRDefault="001518DE" w:rsidP="001518DE">
      <w:pPr>
        <w:pStyle w:val="NormalWeb"/>
        <w:spacing w:before="0" w:beforeAutospacing="0" w:after="240" w:afterAutospacing="0"/>
        <w:rPr>
          <w:color w:val="000000"/>
        </w:rPr>
      </w:pPr>
      <w:r>
        <w:rPr>
          <w:rFonts w:ascii="Arial" w:hAnsi="Arial" w:cs="Arial"/>
          <w:color w:val="000000"/>
          <w:sz w:val="22"/>
          <w:szCs w:val="22"/>
        </w:rPr>
        <w:t xml:space="preserve">Ericaceae: GBIF.org (14 December 2020) GBIF Occurrence Download: </w:t>
      </w:r>
      <w:hyperlink r:id="rId14" w:history="1">
        <w:r>
          <w:rPr>
            <w:rStyle w:val="Hyperlink"/>
            <w:rFonts w:ascii="Arial" w:hAnsi="Arial" w:cs="Arial"/>
            <w:color w:val="000000"/>
            <w:sz w:val="22"/>
            <w:szCs w:val="22"/>
          </w:rPr>
          <w:t>https://doi.org/10.15468/dl.a56dvd</w:t>
        </w:r>
      </w:hyperlink>
    </w:p>
    <w:p w14:paraId="49AB6106" w14:textId="77777777" w:rsidR="001518DE" w:rsidRDefault="001518DE" w:rsidP="001518DE">
      <w:pPr>
        <w:pStyle w:val="NormalWeb"/>
        <w:spacing w:before="0" w:beforeAutospacing="0" w:after="240" w:afterAutospacing="0"/>
        <w:rPr>
          <w:color w:val="000000"/>
        </w:rPr>
      </w:pPr>
      <w:proofErr w:type="spellStart"/>
      <w:r>
        <w:rPr>
          <w:rFonts w:ascii="Arial" w:hAnsi="Arial" w:cs="Arial"/>
          <w:color w:val="000000"/>
          <w:sz w:val="22"/>
          <w:szCs w:val="22"/>
        </w:rPr>
        <w:t>Melastomataceae</w:t>
      </w:r>
      <w:proofErr w:type="spellEnd"/>
      <w:r>
        <w:rPr>
          <w:rFonts w:ascii="Arial" w:hAnsi="Arial" w:cs="Arial"/>
          <w:color w:val="000000"/>
          <w:sz w:val="22"/>
          <w:szCs w:val="22"/>
        </w:rPr>
        <w:t xml:space="preserve">: GBIF.org (04 March 2021) GBIF Occurrence Download: </w:t>
      </w:r>
      <w:hyperlink r:id="rId15" w:history="1">
        <w:r>
          <w:rPr>
            <w:rStyle w:val="Hyperlink"/>
            <w:rFonts w:ascii="Arial" w:hAnsi="Arial" w:cs="Arial"/>
            <w:color w:val="000000"/>
            <w:sz w:val="22"/>
            <w:szCs w:val="22"/>
          </w:rPr>
          <w:t>https://doi.org/10.15468/dl.agmsjd</w:t>
        </w:r>
      </w:hyperlink>
    </w:p>
    <w:p w14:paraId="4EB5EDA8" w14:textId="77777777" w:rsidR="001518DE" w:rsidRDefault="001518DE" w:rsidP="001518DE">
      <w:pPr>
        <w:pStyle w:val="NormalWeb"/>
        <w:spacing w:before="0" w:beforeAutospacing="0" w:after="240" w:afterAutospacing="0"/>
        <w:rPr>
          <w:color w:val="000000"/>
        </w:rPr>
      </w:pPr>
      <w:r>
        <w:rPr>
          <w:rFonts w:ascii="Arial" w:hAnsi="Arial" w:cs="Arial"/>
          <w:color w:val="000000"/>
          <w:sz w:val="22"/>
          <w:szCs w:val="22"/>
        </w:rPr>
        <w:t xml:space="preserve">Rosaceae: GBIF.org (14 December 2020) GBIF Occurrence Download </w:t>
      </w:r>
      <w:hyperlink r:id="rId16" w:history="1">
        <w:r>
          <w:rPr>
            <w:rStyle w:val="Hyperlink"/>
            <w:rFonts w:ascii="Arial" w:hAnsi="Arial" w:cs="Arial"/>
            <w:color w:val="000000"/>
            <w:sz w:val="22"/>
            <w:szCs w:val="22"/>
          </w:rPr>
          <w:t>https://doi.org/10.15468/dl.67u798</w:t>
        </w:r>
      </w:hyperlink>
    </w:p>
    <w:p w14:paraId="346B3500" w14:textId="77777777" w:rsidR="001518DE" w:rsidRDefault="001518DE" w:rsidP="001518DE">
      <w:pPr>
        <w:pStyle w:val="NormalWeb"/>
        <w:spacing w:before="0" w:beforeAutospacing="0" w:after="0" w:afterAutospacing="0"/>
        <w:rPr>
          <w:color w:val="000000"/>
        </w:rPr>
      </w:pPr>
      <w:r>
        <w:rPr>
          <w:rFonts w:ascii="Arial" w:hAnsi="Arial" w:cs="Arial"/>
          <w:color w:val="000000"/>
          <w:sz w:val="22"/>
          <w:szCs w:val="22"/>
        </w:rPr>
        <w:t xml:space="preserve">Solanaceae: GBIF.org (14 December 2020) GBIF Occurrence Download </w:t>
      </w:r>
      <w:hyperlink r:id="rId17" w:history="1">
        <w:r>
          <w:rPr>
            <w:rStyle w:val="Hyperlink"/>
            <w:rFonts w:ascii="Arial" w:hAnsi="Arial" w:cs="Arial"/>
            <w:color w:val="000000"/>
            <w:sz w:val="22"/>
            <w:szCs w:val="22"/>
          </w:rPr>
          <w:t>https://doi.org/10.15468/dl.hphjbs</w:t>
        </w:r>
      </w:hyperlink>
    </w:p>
    <w:p w14:paraId="2BE50095" w14:textId="53392731" w:rsidR="001518DE" w:rsidRDefault="001518DE" w:rsidP="005D5157"/>
    <w:p w14:paraId="1B118921" w14:textId="77777777" w:rsidR="0063339D" w:rsidRDefault="0063339D"/>
    <w:sectPr w:rsidR="0063339D" w:rsidSect="00C853B9">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54355D" w14:textId="77777777" w:rsidR="00BD3832" w:rsidRDefault="00BD3832" w:rsidP="00C853B9">
      <w:r>
        <w:separator/>
      </w:r>
    </w:p>
  </w:endnote>
  <w:endnote w:type="continuationSeparator" w:id="0">
    <w:p w14:paraId="70A1EB18" w14:textId="77777777" w:rsidR="00BD3832" w:rsidRDefault="00BD3832" w:rsidP="00C85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Emphasis"/>
      </w:rPr>
      <w:id w:val="-1026634937"/>
      <w:docPartObj>
        <w:docPartGallery w:val="Page Numbers (Bottom of Page)"/>
        <w:docPartUnique/>
      </w:docPartObj>
    </w:sdtPr>
    <w:sdtEndPr>
      <w:rPr>
        <w:rStyle w:val="Emphasis"/>
      </w:rPr>
    </w:sdtEndPr>
    <w:sdtContent>
      <w:p w14:paraId="545551D6" w14:textId="4B283AE2" w:rsidR="00C853B9" w:rsidRDefault="00C853B9" w:rsidP="00E6603F">
        <w:pPr>
          <w:framePr w:wrap="none" w:vAnchor="text" w:hAnchor="margin" w:xAlign="center" w:y="1"/>
          <w:rPr>
            <w:rStyle w:val="Emphasis"/>
          </w:rPr>
        </w:pPr>
        <w:r>
          <w:rPr>
            <w:rStyle w:val="Emphasis"/>
          </w:rPr>
          <w:fldChar w:fldCharType="begin"/>
        </w:r>
        <w:r>
          <w:rPr>
            <w:rStyle w:val="Emphasis"/>
          </w:rPr>
          <w:instrText xml:space="preserve"> PAGE </w:instrText>
        </w:r>
        <w:r>
          <w:rPr>
            <w:rStyle w:val="Emphasis"/>
          </w:rPr>
          <w:fldChar w:fldCharType="end"/>
        </w:r>
      </w:p>
    </w:sdtContent>
  </w:sdt>
  <w:p w14:paraId="1528ABD9" w14:textId="77777777" w:rsidR="00C853B9" w:rsidRDefault="00C853B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Emphasis"/>
      </w:rPr>
      <w:id w:val="203216046"/>
      <w:docPartObj>
        <w:docPartGallery w:val="Page Numbers (Bottom of Page)"/>
        <w:docPartUnique/>
      </w:docPartObj>
    </w:sdtPr>
    <w:sdtEndPr>
      <w:rPr>
        <w:rStyle w:val="Emphasis"/>
      </w:rPr>
    </w:sdtEndPr>
    <w:sdtContent>
      <w:p w14:paraId="01E96881" w14:textId="0998DAFF" w:rsidR="00C853B9" w:rsidRDefault="00C853B9" w:rsidP="00E6603F">
        <w:pPr>
          <w:framePr w:wrap="none" w:vAnchor="text" w:hAnchor="margin" w:xAlign="center" w:y="1"/>
          <w:rPr>
            <w:rStyle w:val="Emphasis"/>
          </w:rPr>
        </w:pPr>
        <w:r>
          <w:rPr>
            <w:rStyle w:val="Emphasis"/>
          </w:rPr>
          <w:fldChar w:fldCharType="begin"/>
        </w:r>
        <w:r>
          <w:rPr>
            <w:rStyle w:val="Emphasis"/>
          </w:rPr>
          <w:instrText xml:space="preserve"> PAGE </w:instrText>
        </w:r>
        <w:r>
          <w:rPr>
            <w:rStyle w:val="Emphasis"/>
          </w:rPr>
          <w:fldChar w:fldCharType="separate"/>
        </w:r>
        <w:r>
          <w:rPr>
            <w:rStyle w:val="Emphasis"/>
            <w:noProof/>
          </w:rPr>
          <w:t>1</w:t>
        </w:r>
        <w:r>
          <w:rPr>
            <w:rStyle w:val="Emphasis"/>
          </w:rPr>
          <w:fldChar w:fldCharType="end"/>
        </w:r>
      </w:p>
    </w:sdtContent>
  </w:sdt>
  <w:p w14:paraId="7638F3AF" w14:textId="77777777" w:rsidR="00C853B9" w:rsidRDefault="00C85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1B764A" w14:textId="77777777" w:rsidR="00BD3832" w:rsidRDefault="00BD3832" w:rsidP="00C853B9">
      <w:r>
        <w:separator/>
      </w:r>
    </w:p>
  </w:footnote>
  <w:footnote w:type="continuationSeparator" w:id="0">
    <w:p w14:paraId="394E98C0" w14:textId="77777777" w:rsidR="00BD3832" w:rsidRDefault="00BD3832" w:rsidP="00C853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9C359C"/>
    <w:multiLevelType w:val="hybridMultilevel"/>
    <w:tmpl w:val="1D384982"/>
    <w:lvl w:ilvl="0" w:tplc="42481482">
      <w:start w:val="1"/>
      <w:numFmt w:val="decimal"/>
      <w:lvlText w:val="%1)"/>
      <w:lvlJc w:val="left"/>
      <w:pPr>
        <w:ind w:left="720" w:hanging="360"/>
      </w:pPr>
      <w:rPr>
        <w:rFonts w:ascii="Arial" w:hAnsi="Arial" w:cs="Arial"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C35"/>
    <w:rsid w:val="000030F8"/>
    <w:rsid w:val="00015D0E"/>
    <w:rsid w:val="00032F6F"/>
    <w:rsid w:val="000562C0"/>
    <w:rsid w:val="00060C35"/>
    <w:rsid w:val="00064555"/>
    <w:rsid w:val="000B18C6"/>
    <w:rsid w:val="000C2256"/>
    <w:rsid w:val="000C7952"/>
    <w:rsid w:val="001518DE"/>
    <w:rsid w:val="00184C27"/>
    <w:rsid w:val="001C0534"/>
    <w:rsid w:val="00303FAD"/>
    <w:rsid w:val="00384E96"/>
    <w:rsid w:val="00393A10"/>
    <w:rsid w:val="003B1138"/>
    <w:rsid w:val="003C3690"/>
    <w:rsid w:val="00413D7A"/>
    <w:rsid w:val="00420C9E"/>
    <w:rsid w:val="00465F5D"/>
    <w:rsid w:val="004D0457"/>
    <w:rsid w:val="004E27B3"/>
    <w:rsid w:val="004E45BC"/>
    <w:rsid w:val="0051415C"/>
    <w:rsid w:val="00526305"/>
    <w:rsid w:val="0053323A"/>
    <w:rsid w:val="005752B0"/>
    <w:rsid w:val="005A7CF5"/>
    <w:rsid w:val="005D5157"/>
    <w:rsid w:val="005F556B"/>
    <w:rsid w:val="0062164C"/>
    <w:rsid w:val="0063339D"/>
    <w:rsid w:val="006A42B9"/>
    <w:rsid w:val="006C5EC6"/>
    <w:rsid w:val="00725BA0"/>
    <w:rsid w:val="00770ADF"/>
    <w:rsid w:val="007E5CBE"/>
    <w:rsid w:val="00830842"/>
    <w:rsid w:val="00860B75"/>
    <w:rsid w:val="008D26E3"/>
    <w:rsid w:val="008E3C04"/>
    <w:rsid w:val="009F4825"/>
    <w:rsid w:val="00A8001B"/>
    <w:rsid w:val="00AE4778"/>
    <w:rsid w:val="00B7296A"/>
    <w:rsid w:val="00BD3832"/>
    <w:rsid w:val="00C13516"/>
    <w:rsid w:val="00C40F17"/>
    <w:rsid w:val="00C451A6"/>
    <w:rsid w:val="00C853B9"/>
    <w:rsid w:val="00CD094E"/>
    <w:rsid w:val="00CD364E"/>
    <w:rsid w:val="00D5157A"/>
    <w:rsid w:val="00D60488"/>
    <w:rsid w:val="00DC378D"/>
    <w:rsid w:val="00DF49E7"/>
    <w:rsid w:val="00E0494D"/>
    <w:rsid w:val="00E9536F"/>
    <w:rsid w:val="00EE59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5A2DE0"/>
  <w15:chartTrackingRefBased/>
  <w15:docId w15:val="{1BE31510-203C-FB42-A28D-33C145A4B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2B9"/>
    <w:rPr>
      <w:rFonts w:ascii="Times New Roman" w:eastAsia="Times New Roman" w:hAnsi="Times New Roman" w:cs="Times New Roman"/>
    </w:rPr>
  </w:style>
  <w:style w:type="paragraph" w:styleId="Heading1">
    <w:name w:val="heading 1"/>
    <w:basedOn w:val="Normal"/>
    <w:link w:val="Heading1Char"/>
    <w:uiPriority w:val="9"/>
    <w:qFormat/>
    <w:rsid w:val="00060C35"/>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1518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C35"/>
    <w:rPr>
      <w:rFonts w:ascii="Times New Roman" w:eastAsia="Times New Roman" w:hAnsi="Times New Roman" w:cs="Times New Roman"/>
      <w:b/>
      <w:bCs/>
      <w:kern w:val="36"/>
      <w:sz w:val="48"/>
      <w:szCs w:val="48"/>
    </w:rPr>
  </w:style>
  <w:style w:type="paragraph" w:styleId="Footer">
    <w:name w:val="footer"/>
    <w:basedOn w:val="Normal"/>
    <w:link w:val="FooterChar"/>
    <w:uiPriority w:val="99"/>
    <w:unhideWhenUsed/>
    <w:rsid w:val="00C853B9"/>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C853B9"/>
  </w:style>
  <w:style w:type="character" w:styleId="PageNumber">
    <w:name w:val="page number"/>
    <w:basedOn w:val="DefaultParagraphFont"/>
    <w:uiPriority w:val="99"/>
    <w:semiHidden/>
    <w:unhideWhenUsed/>
    <w:rsid w:val="00C853B9"/>
  </w:style>
  <w:style w:type="character" w:styleId="LineNumber">
    <w:name w:val="line number"/>
    <w:basedOn w:val="DefaultParagraphFont"/>
    <w:uiPriority w:val="99"/>
    <w:semiHidden/>
    <w:unhideWhenUsed/>
    <w:rsid w:val="00C853B9"/>
  </w:style>
  <w:style w:type="character" w:styleId="Emphasis">
    <w:name w:val="Emphasis"/>
    <w:basedOn w:val="DefaultParagraphFont"/>
    <w:uiPriority w:val="20"/>
    <w:qFormat/>
    <w:rsid w:val="00E0494D"/>
    <w:rPr>
      <w:i/>
      <w:iCs/>
    </w:rPr>
  </w:style>
  <w:style w:type="character" w:customStyle="1" w:styleId="apple-converted-space">
    <w:name w:val="apple-converted-space"/>
    <w:basedOn w:val="DefaultParagraphFont"/>
    <w:rsid w:val="00E0494D"/>
  </w:style>
  <w:style w:type="character" w:styleId="Hyperlink">
    <w:name w:val="Hyperlink"/>
    <w:basedOn w:val="DefaultParagraphFont"/>
    <w:uiPriority w:val="99"/>
    <w:unhideWhenUsed/>
    <w:rsid w:val="006C5EC6"/>
    <w:rPr>
      <w:color w:val="0563C1" w:themeColor="hyperlink"/>
      <w:u w:val="single"/>
    </w:rPr>
  </w:style>
  <w:style w:type="character" w:styleId="UnresolvedMention">
    <w:name w:val="Unresolved Mention"/>
    <w:basedOn w:val="DefaultParagraphFont"/>
    <w:uiPriority w:val="99"/>
    <w:semiHidden/>
    <w:unhideWhenUsed/>
    <w:rsid w:val="006C5EC6"/>
    <w:rPr>
      <w:color w:val="605E5C"/>
      <w:shd w:val="clear" w:color="auto" w:fill="E1DFDD"/>
    </w:rPr>
  </w:style>
  <w:style w:type="character" w:styleId="FollowedHyperlink">
    <w:name w:val="FollowedHyperlink"/>
    <w:basedOn w:val="DefaultParagraphFont"/>
    <w:uiPriority w:val="99"/>
    <w:semiHidden/>
    <w:unhideWhenUsed/>
    <w:rsid w:val="004D0457"/>
    <w:rPr>
      <w:color w:val="954F72" w:themeColor="followedHyperlink"/>
      <w:u w:val="single"/>
    </w:rPr>
  </w:style>
  <w:style w:type="character" w:customStyle="1" w:styleId="Heading2Char">
    <w:name w:val="Heading 2 Char"/>
    <w:basedOn w:val="DefaultParagraphFont"/>
    <w:link w:val="Heading2"/>
    <w:uiPriority w:val="9"/>
    <w:semiHidden/>
    <w:rsid w:val="001518D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518DE"/>
    <w:pPr>
      <w:spacing w:before="100" w:beforeAutospacing="1" w:after="100" w:afterAutospacing="1"/>
    </w:pPr>
  </w:style>
  <w:style w:type="table" w:styleId="GridTable3-Accent3">
    <w:name w:val="Grid Table 3 Accent 3"/>
    <w:basedOn w:val="TableNormal"/>
    <w:uiPriority w:val="48"/>
    <w:rsid w:val="000B18C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0853">
      <w:bodyDiv w:val="1"/>
      <w:marLeft w:val="0"/>
      <w:marRight w:val="0"/>
      <w:marTop w:val="0"/>
      <w:marBottom w:val="0"/>
      <w:divBdr>
        <w:top w:val="none" w:sz="0" w:space="0" w:color="auto"/>
        <w:left w:val="none" w:sz="0" w:space="0" w:color="auto"/>
        <w:bottom w:val="none" w:sz="0" w:space="0" w:color="auto"/>
        <w:right w:val="none" w:sz="0" w:space="0" w:color="auto"/>
      </w:divBdr>
    </w:div>
    <w:div w:id="19287069">
      <w:bodyDiv w:val="1"/>
      <w:marLeft w:val="0"/>
      <w:marRight w:val="0"/>
      <w:marTop w:val="0"/>
      <w:marBottom w:val="0"/>
      <w:divBdr>
        <w:top w:val="none" w:sz="0" w:space="0" w:color="auto"/>
        <w:left w:val="none" w:sz="0" w:space="0" w:color="auto"/>
        <w:bottom w:val="none" w:sz="0" w:space="0" w:color="auto"/>
        <w:right w:val="none" w:sz="0" w:space="0" w:color="auto"/>
      </w:divBdr>
    </w:div>
    <w:div w:id="48572583">
      <w:bodyDiv w:val="1"/>
      <w:marLeft w:val="0"/>
      <w:marRight w:val="0"/>
      <w:marTop w:val="0"/>
      <w:marBottom w:val="0"/>
      <w:divBdr>
        <w:top w:val="none" w:sz="0" w:space="0" w:color="auto"/>
        <w:left w:val="none" w:sz="0" w:space="0" w:color="auto"/>
        <w:bottom w:val="none" w:sz="0" w:space="0" w:color="auto"/>
        <w:right w:val="none" w:sz="0" w:space="0" w:color="auto"/>
      </w:divBdr>
    </w:div>
    <w:div w:id="93786964">
      <w:bodyDiv w:val="1"/>
      <w:marLeft w:val="0"/>
      <w:marRight w:val="0"/>
      <w:marTop w:val="0"/>
      <w:marBottom w:val="0"/>
      <w:divBdr>
        <w:top w:val="none" w:sz="0" w:space="0" w:color="auto"/>
        <w:left w:val="none" w:sz="0" w:space="0" w:color="auto"/>
        <w:bottom w:val="none" w:sz="0" w:space="0" w:color="auto"/>
        <w:right w:val="none" w:sz="0" w:space="0" w:color="auto"/>
      </w:divBdr>
    </w:div>
    <w:div w:id="102767997">
      <w:bodyDiv w:val="1"/>
      <w:marLeft w:val="0"/>
      <w:marRight w:val="0"/>
      <w:marTop w:val="0"/>
      <w:marBottom w:val="0"/>
      <w:divBdr>
        <w:top w:val="none" w:sz="0" w:space="0" w:color="auto"/>
        <w:left w:val="none" w:sz="0" w:space="0" w:color="auto"/>
        <w:bottom w:val="none" w:sz="0" w:space="0" w:color="auto"/>
        <w:right w:val="none" w:sz="0" w:space="0" w:color="auto"/>
      </w:divBdr>
    </w:div>
    <w:div w:id="118762914">
      <w:bodyDiv w:val="1"/>
      <w:marLeft w:val="0"/>
      <w:marRight w:val="0"/>
      <w:marTop w:val="0"/>
      <w:marBottom w:val="0"/>
      <w:divBdr>
        <w:top w:val="none" w:sz="0" w:space="0" w:color="auto"/>
        <w:left w:val="none" w:sz="0" w:space="0" w:color="auto"/>
        <w:bottom w:val="none" w:sz="0" w:space="0" w:color="auto"/>
        <w:right w:val="none" w:sz="0" w:space="0" w:color="auto"/>
      </w:divBdr>
    </w:div>
    <w:div w:id="124786495">
      <w:bodyDiv w:val="1"/>
      <w:marLeft w:val="0"/>
      <w:marRight w:val="0"/>
      <w:marTop w:val="0"/>
      <w:marBottom w:val="0"/>
      <w:divBdr>
        <w:top w:val="none" w:sz="0" w:space="0" w:color="auto"/>
        <w:left w:val="none" w:sz="0" w:space="0" w:color="auto"/>
        <w:bottom w:val="none" w:sz="0" w:space="0" w:color="auto"/>
        <w:right w:val="none" w:sz="0" w:space="0" w:color="auto"/>
      </w:divBdr>
    </w:div>
    <w:div w:id="129174590">
      <w:bodyDiv w:val="1"/>
      <w:marLeft w:val="0"/>
      <w:marRight w:val="0"/>
      <w:marTop w:val="0"/>
      <w:marBottom w:val="0"/>
      <w:divBdr>
        <w:top w:val="none" w:sz="0" w:space="0" w:color="auto"/>
        <w:left w:val="none" w:sz="0" w:space="0" w:color="auto"/>
        <w:bottom w:val="none" w:sz="0" w:space="0" w:color="auto"/>
        <w:right w:val="none" w:sz="0" w:space="0" w:color="auto"/>
      </w:divBdr>
    </w:div>
    <w:div w:id="129833977">
      <w:bodyDiv w:val="1"/>
      <w:marLeft w:val="0"/>
      <w:marRight w:val="0"/>
      <w:marTop w:val="0"/>
      <w:marBottom w:val="0"/>
      <w:divBdr>
        <w:top w:val="none" w:sz="0" w:space="0" w:color="auto"/>
        <w:left w:val="none" w:sz="0" w:space="0" w:color="auto"/>
        <w:bottom w:val="none" w:sz="0" w:space="0" w:color="auto"/>
        <w:right w:val="none" w:sz="0" w:space="0" w:color="auto"/>
      </w:divBdr>
    </w:div>
    <w:div w:id="273096758">
      <w:bodyDiv w:val="1"/>
      <w:marLeft w:val="0"/>
      <w:marRight w:val="0"/>
      <w:marTop w:val="0"/>
      <w:marBottom w:val="0"/>
      <w:divBdr>
        <w:top w:val="none" w:sz="0" w:space="0" w:color="auto"/>
        <w:left w:val="none" w:sz="0" w:space="0" w:color="auto"/>
        <w:bottom w:val="none" w:sz="0" w:space="0" w:color="auto"/>
        <w:right w:val="none" w:sz="0" w:space="0" w:color="auto"/>
      </w:divBdr>
    </w:div>
    <w:div w:id="342710465">
      <w:bodyDiv w:val="1"/>
      <w:marLeft w:val="0"/>
      <w:marRight w:val="0"/>
      <w:marTop w:val="0"/>
      <w:marBottom w:val="0"/>
      <w:divBdr>
        <w:top w:val="none" w:sz="0" w:space="0" w:color="auto"/>
        <w:left w:val="none" w:sz="0" w:space="0" w:color="auto"/>
        <w:bottom w:val="none" w:sz="0" w:space="0" w:color="auto"/>
        <w:right w:val="none" w:sz="0" w:space="0" w:color="auto"/>
      </w:divBdr>
    </w:div>
    <w:div w:id="343942392">
      <w:bodyDiv w:val="1"/>
      <w:marLeft w:val="0"/>
      <w:marRight w:val="0"/>
      <w:marTop w:val="0"/>
      <w:marBottom w:val="0"/>
      <w:divBdr>
        <w:top w:val="none" w:sz="0" w:space="0" w:color="auto"/>
        <w:left w:val="none" w:sz="0" w:space="0" w:color="auto"/>
        <w:bottom w:val="none" w:sz="0" w:space="0" w:color="auto"/>
        <w:right w:val="none" w:sz="0" w:space="0" w:color="auto"/>
      </w:divBdr>
    </w:div>
    <w:div w:id="354423973">
      <w:bodyDiv w:val="1"/>
      <w:marLeft w:val="0"/>
      <w:marRight w:val="0"/>
      <w:marTop w:val="0"/>
      <w:marBottom w:val="0"/>
      <w:divBdr>
        <w:top w:val="none" w:sz="0" w:space="0" w:color="auto"/>
        <w:left w:val="none" w:sz="0" w:space="0" w:color="auto"/>
        <w:bottom w:val="none" w:sz="0" w:space="0" w:color="auto"/>
        <w:right w:val="none" w:sz="0" w:space="0" w:color="auto"/>
      </w:divBdr>
    </w:div>
    <w:div w:id="359163641">
      <w:bodyDiv w:val="1"/>
      <w:marLeft w:val="0"/>
      <w:marRight w:val="0"/>
      <w:marTop w:val="0"/>
      <w:marBottom w:val="0"/>
      <w:divBdr>
        <w:top w:val="none" w:sz="0" w:space="0" w:color="auto"/>
        <w:left w:val="none" w:sz="0" w:space="0" w:color="auto"/>
        <w:bottom w:val="none" w:sz="0" w:space="0" w:color="auto"/>
        <w:right w:val="none" w:sz="0" w:space="0" w:color="auto"/>
      </w:divBdr>
    </w:div>
    <w:div w:id="359748904">
      <w:bodyDiv w:val="1"/>
      <w:marLeft w:val="0"/>
      <w:marRight w:val="0"/>
      <w:marTop w:val="0"/>
      <w:marBottom w:val="0"/>
      <w:divBdr>
        <w:top w:val="none" w:sz="0" w:space="0" w:color="auto"/>
        <w:left w:val="none" w:sz="0" w:space="0" w:color="auto"/>
        <w:bottom w:val="none" w:sz="0" w:space="0" w:color="auto"/>
        <w:right w:val="none" w:sz="0" w:space="0" w:color="auto"/>
      </w:divBdr>
    </w:div>
    <w:div w:id="390541988">
      <w:bodyDiv w:val="1"/>
      <w:marLeft w:val="0"/>
      <w:marRight w:val="0"/>
      <w:marTop w:val="0"/>
      <w:marBottom w:val="0"/>
      <w:divBdr>
        <w:top w:val="none" w:sz="0" w:space="0" w:color="auto"/>
        <w:left w:val="none" w:sz="0" w:space="0" w:color="auto"/>
        <w:bottom w:val="none" w:sz="0" w:space="0" w:color="auto"/>
        <w:right w:val="none" w:sz="0" w:space="0" w:color="auto"/>
      </w:divBdr>
    </w:div>
    <w:div w:id="402534539">
      <w:bodyDiv w:val="1"/>
      <w:marLeft w:val="0"/>
      <w:marRight w:val="0"/>
      <w:marTop w:val="0"/>
      <w:marBottom w:val="0"/>
      <w:divBdr>
        <w:top w:val="none" w:sz="0" w:space="0" w:color="auto"/>
        <w:left w:val="none" w:sz="0" w:space="0" w:color="auto"/>
        <w:bottom w:val="none" w:sz="0" w:space="0" w:color="auto"/>
        <w:right w:val="none" w:sz="0" w:space="0" w:color="auto"/>
      </w:divBdr>
    </w:div>
    <w:div w:id="418797309">
      <w:bodyDiv w:val="1"/>
      <w:marLeft w:val="0"/>
      <w:marRight w:val="0"/>
      <w:marTop w:val="0"/>
      <w:marBottom w:val="0"/>
      <w:divBdr>
        <w:top w:val="none" w:sz="0" w:space="0" w:color="auto"/>
        <w:left w:val="none" w:sz="0" w:space="0" w:color="auto"/>
        <w:bottom w:val="none" w:sz="0" w:space="0" w:color="auto"/>
        <w:right w:val="none" w:sz="0" w:space="0" w:color="auto"/>
      </w:divBdr>
    </w:div>
    <w:div w:id="419301819">
      <w:bodyDiv w:val="1"/>
      <w:marLeft w:val="0"/>
      <w:marRight w:val="0"/>
      <w:marTop w:val="0"/>
      <w:marBottom w:val="0"/>
      <w:divBdr>
        <w:top w:val="none" w:sz="0" w:space="0" w:color="auto"/>
        <w:left w:val="none" w:sz="0" w:space="0" w:color="auto"/>
        <w:bottom w:val="none" w:sz="0" w:space="0" w:color="auto"/>
        <w:right w:val="none" w:sz="0" w:space="0" w:color="auto"/>
      </w:divBdr>
    </w:div>
    <w:div w:id="497887747">
      <w:bodyDiv w:val="1"/>
      <w:marLeft w:val="0"/>
      <w:marRight w:val="0"/>
      <w:marTop w:val="0"/>
      <w:marBottom w:val="0"/>
      <w:divBdr>
        <w:top w:val="none" w:sz="0" w:space="0" w:color="auto"/>
        <w:left w:val="none" w:sz="0" w:space="0" w:color="auto"/>
        <w:bottom w:val="none" w:sz="0" w:space="0" w:color="auto"/>
        <w:right w:val="none" w:sz="0" w:space="0" w:color="auto"/>
      </w:divBdr>
    </w:div>
    <w:div w:id="548688402">
      <w:bodyDiv w:val="1"/>
      <w:marLeft w:val="0"/>
      <w:marRight w:val="0"/>
      <w:marTop w:val="0"/>
      <w:marBottom w:val="0"/>
      <w:divBdr>
        <w:top w:val="none" w:sz="0" w:space="0" w:color="auto"/>
        <w:left w:val="none" w:sz="0" w:space="0" w:color="auto"/>
        <w:bottom w:val="none" w:sz="0" w:space="0" w:color="auto"/>
        <w:right w:val="none" w:sz="0" w:space="0" w:color="auto"/>
      </w:divBdr>
    </w:div>
    <w:div w:id="559631918">
      <w:bodyDiv w:val="1"/>
      <w:marLeft w:val="0"/>
      <w:marRight w:val="0"/>
      <w:marTop w:val="0"/>
      <w:marBottom w:val="0"/>
      <w:divBdr>
        <w:top w:val="none" w:sz="0" w:space="0" w:color="auto"/>
        <w:left w:val="none" w:sz="0" w:space="0" w:color="auto"/>
        <w:bottom w:val="none" w:sz="0" w:space="0" w:color="auto"/>
        <w:right w:val="none" w:sz="0" w:space="0" w:color="auto"/>
      </w:divBdr>
    </w:div>
    <w:div w:id="586694812">
      <w:bodyDiv w:val="1"/>
      <w:marLeft w:val="0"/>
      <w:marRight w:val="0"/>
      <w:marTop w:val="0"/>
      <w:marBottom w:val="0"/>
      <w:divBdr>
        <w:top w:val="none" w:sz="0" w:space="0" w:color="auto"/>
        <w:left w:val="none" w:sz="0" w:space="0" w:color="auto"/>
        <w:bottom w:val="none" w:sz="0" w:space="0" w:color="auto"/>
        <w:right w:val="none" w:sz="0" w:space="0" w:color="auto"/>
      </w:divBdr>
    </w:div>
    <w:div w:id="634263653">
      <w:bodyDiv w:val="1"/>
      <w:marLeft w:val="0"/>
      <w:marRight w:val="0"/>
      <w:marTop w:val="0"/>
      <w:marBottom w:val="0"/>
      <w:divBdr>
        <w:top w:val="none" w:sz="0" w:space="0" w:color="auto"/>
        <w:left w:val="none" w:sz="0" w:space="0" w:color="auto"/>
        <w:bottom w:val="none" w:sz="0" w:space="0" w:color="auto"/>
        <w:right w:val="none" w:sz="0" w:space="0" w:color="auto"/>
      </w:divBdr>
    </w:div>
    <w:div w:id="656611092">
      <w:bodyDiv w:val="1"/>
      <w:marLeft w:val="0"/>
      <w:marRight w:val="0"/>
      <w:marTop w:val="0"/>
      <w:marBottom w:val="0"/>
      <w:divBdr>
        <w:top w:val="none" w:sz="0" w:space="0" w:color="auto"/>
        <w:left w:val="none" w:sz="0" w:space="0" w:color="auto"/>
        <w:bottom w:val="none" w:sz="0" w:space="0" w:color="auto"/>
        <w:right w:val="none" w:sz="0" w:space="0" w:color="auto"/>
      </w:divBdr>
    </w:div>
    <w:div w:id="672300263">
      <w:bodyDiv w:val="1"/>
      <w:marLeft w:val="0"/>
      <w:marRight w:val="0"/>
      <w:marTop w:val="0"/>
      <w:marBottom w:val="0"/>
      <w:divBdr>
        <w:top w:val="none" w:sz="0" w:space="0" w:color="auto"/>
        <w:left w:val="none" w:sz="0" w:space="0" w:color="auto"/>
        <w:bottom w:val="none" w:sz="0" w:space="0" w:color="auto"/>
        <w:right w:val="none" w:sz="0" w:space="0" w:color="auto"/>
      </w:divBdr>
    </w:div>
    <w:div w:id="689643041">
      <w:bodyDiv w:val="1"/>
      <w:marLeft w:val="0"/>
      <w:marRight w:val="0"/>
      <w:marTop w:val="0"/>
      <w:marBottom w:val="0"/>
      <w:divBdr>
        <w:top w:val="none" w:sz="0" w:space="0" w:color="auto"/>
        <w:left w:val="none" w:sz="0" w:space="0" w:color="auto"/>
        <w:bottom w:val="none" w:sz="0" w:space="0" w:color="auto"/>
        <w:right w:val="none" w:sz="0" w:space="0" w:color="auto"/>
      </w:divBdr>
    </w:div>
    <w:div w:id="700326314">
      <w:bodyDiv w:val="1"/>
      <w:marLeft w:val="0"/>
      <w:marRight w:val="0"/>
      <w:marTop w:val="0"/>
      <w:marBottom w:val="0"/>
      <w:divBdr>
        <w:top w:val="none" w:sz="0" w:space="0" w:color="auto"/>
        <w:left w:val="none" w:sz="0" w:space="0" w:color="auto"/>
        <w:bottom w:val="none" w:sz="0" w:space="0" w:color="auto"/>
        <w:right w:val="none" w:sz="0" w:space="0" w:color="auto"/>
      </w:divBdr>
    </w:div>
    <w:div w:id="792359272">
      <w:bodyDiv w:val="1"/>
      <w:marLeft w:val="0"/>
      <w:marRight w:val="0"/>
      <w:marTop w:val="0"/>
      <w:marBottom w:val="0"/>
      <w:divBdr>
        <w:top w:val="none" w:sz="0" w:space="0" w:color="auto"/>
        <w:left w:val="none" w:sz="0" w:space="0" w:color="auto"/>
        <w:bottom w:val="none" w:sz="0" w:space="0" w:color="auto"/>
        <w:right w:val="none" w:sz="0" w:space="0" w:color="auto"/>
      </w:divBdr>
    </w:div>
    <w:div w:id="804158268">
      <w:bodyDiv w:val="1"/>
      <w:marLeft w:val="0"/>
      <w:marRight w:val="0"/>
      <w:marTop w:val="0"/>
      <w:marBottom w:val="0"/>
      <w:divBdr>
        <w:top w:val="none" w:sz="0" w:space="0" w:color="auto"/>
        <w:left w:val="none" w:sz="0" w:space="0" w:color="auto"/>
        <w:bottom w:val="none" w:sz="0" w:space="0" w:color="auto"/>
        <w:right w:val="none" w:sz="0" w:space="0" w:color="auto"/>
      </w:divBdr>
    </w:div>
    <w:div w:id="830213544">
      <w:bodyDiv w:val="1"/>
      <w:marLeft w:val="0"/>
      <w:marRight w:val="0"/>
      <w:marTop w:val="0"/>
      <w:marBottom w:val="0"/>
      <w:divBdr>
        <w:top w:val="none" w:sz="0" w:space="0" w:color="auto"/>
        <w:left w:val="none" w:sz="0" w:space="0" w:color="auto"/>
        <w:bottom w:val="none" w:sz="0" w:space="0" w:color="auto"/>
        <w:right w:val="none" w:sz="0" w:space="0" w:color="auto"/>
      </w:divBdr>
    </w:div>
    <w:div w:id="849026158">
      <w:bodyDiv w:val="1"/>
      <w:marLeft w:val="0"/>
      <w:marRight w:val="0"/>
      <w:marTop w:val="0"/>
      <w:marBottom w:val="0"/>
      <w:divBdr>
        <w:top w:val="none" w:sz="0" w:space="0" w:color="auto"/>
        <w:left w:val="none" w:sz="0" w:space="0" w:color="auto"/>
        <w:bottom w:val="none" w:sz="0" w:space="0" w:color="auto"/>
        <w:right w:val="none" w:sz="0" w:space="0" w:color="auto"/>
      </w:divBdr>
    </w:div>
    <w:div w:id="879903492">
      <w:bodyDiv w:val="1"/>
      <w:marLeft w:val="0"/>
      <w:marRight w:val="0"/>
      <w:marTop w:val="0"/>
      <w:marBottom w:val="0"/>
      <w:divBdr>
        <w:top w:val="none" w:sz="0" w:space="0" w:color="auto"/>
        <w:left w:val="none" w:sz="0" w:space="0" w:color="auto"/>
        <w:bottom w:val="none" w:sz="0" w:space="0" w:color="auto"/>
        <w:right w:val="none" w:sz="0" w:space="0" w:color="auto"/>
      </w:divBdr>
    </w:div>
    <w:div w:id="917593851">
      <w:bodyDiv w:val="1"/>
      <w:marLeft w:val="0"/>
      <w:marRight w:val="0"/>
      <w:marTop w:val="0"/>
      <w:marBottom w:val="0"/>
      <w:divBdr>
        <w:top w:val="none" w:sz="0" w:space="0" w:color="auto"/>
        <w:left w:val="none" w:sz="0" w:space="0" w:color="auto"/>
        <w:bottom w:val="none" w:sz="0" w:space="0" w:color="auto"/>
        <w:right w:val="none" w:sz="0" w:space="0" w:color="auto"/>
      </w:divBdr>
    </w:div>
    <w:div w:id="919100138">
      <w:bodyDiv w:val="1"/>
      <w:marLeft w:val="0"/>
      <w:marRight w:val="0"/>
      <w:marTop w:val="0"/>
      <w:marBottom w:val="0"/>
      <w:divBdr>
        <w:top w:val="none" w:sz="0" w:space="0" w:color="auto"/>
        <w:left w:val="none" w:sz="0" w:space="0" w:color="auto"/>
        <w:bottom w:val="none" w:sz="0" w:space="0" w:color="auto"/>
        <w:right w:val="none" w:sz="0" w:space="0" w:color="auto"/>
      </w:divBdr>
    </w:div>
    <w:div w:id="961233727">
      <w:bodyDiv w:val="1"/>
      <w:marLeft w:val="0"/>
      <w:marRight w:val="0"/>
      <w:marTop w:val="0"/>
      <w:marBottom w:val="0"/>
      <w:divBdr>
        <w:top w:val="none" w:sz="0" w:space="0" w:color="auto"/>
        <w:left w:val="none" w:sz="0" w:space="0" w:color="auto"/>
        <w:bottom w:val="none" w:sz="0" w:space="0" w:color="auto"/>
        <w:right w:val="none" w:sz="0" w:space="0" w:color="auto"/>
      </w:divBdr>
    </w:div>
    <w:div w:id="975452283">
      <w:bodyDiv w:val="1"/>
      <w:marLeft w:val="0"/>
      <w:marRight w:val="0"/>
      <w:marTop w:val="0"/>
      <w:marBottom w:val="0"/>
      <w:divBdr>
        <w:top w:val="none" w:sz="0" w:space="0" w:color="auto"/>
        <w:left w:val="none" w:sz="0" w:space="0" w:color="auto"/>
        <w:bottom w:val="none" w:sz="0" w:space="0" w:color="auto"/>
        <w:right w:val="none" w:sz="0" w:space="0" w:color="auto"/>
      </w:divBdr>
    </w:div>
    <w:div w:id="978537238">
      <w:bodyDiv w:val="1"/>
      <w:marLeft w:val="0"/>
      <w:marRight w:val="0"/>
      <w:marTop w:val="0"/>
      <w:marBottom w:val="0"/>
      <w:divBdr>
        <w:top w:val="none" w:sz="0" w:space="0" w:color="auto"/>
        <w:left w:val="none" w:sz="0" w:space="0" w:color="auto"/>
        <w:bottom w:val="none" w:sz="0" w:space="0" w:color="auto"/>
        <w:right w:val="none" w:sz="0" w:space="0" w:color="auto"/>
      </w:divBdr>
    </w:div>
    <w:div w:id="987397741">
      <w:bodyDiv w:val="1"/>
      <w:marLeft w:val="0"/>
      <w:marRight w:val="0"/>
      <w:marTop w:val="0"/>
      <w:marBottom w:val="0"/>
      <w:divBdr>
        <w:top w:val="none" w:sz="0" w:space="0" w:color="auto"/>
        <w:left w:val="none" w:sz="0" w:space="0" w:color="auto"/>
        <w:bottom w:val="none" w:sz="0" w:space="0" w:color="auto"/>
        <w:right w:val="none" w:sz="0" w:space="0" w:color="auto"/>
      </w:divBdr>
    </w:div>
    <w:div w:id="1034307008">
      <w:bodyDiv w:val="1"/>
      <w:marLeft w:val="0"/>
      <w:marRight w:val="0"/>
      <w:marTop w:val="0"/>
      <w:marBottom w:val="0"/>
      <w:divBdr>
        <w:top w:val="none" w:sz="0" w:space="0" w:color="auto"/>
        <w:left w:val="none" w:sz="0" w:space="0" w:color="auto"/>
        <w:bottom w:val="none" w:sz="0" w:space="0" w:color="auto"/>
        <w:right w:val="none" w:sz="0" w:space="0" w:color="auto"/>
      </w:divBdr>
    </w:div>
    <w:div w:id="1056709054">
      <w:bodyDiv w:val="1"/>
      <w:marLeft w:val="0"/>
      <w:marRight w:val="0"/>
      <w:marTop w:val="0"/>
      <w:marBottom w:val="0"/>
      <w:divBdr>
        <w:top w:val="none" w:sz="0" w:space="0" w:color="auto"/>
        <w:left w:val="none" w:sz="0" w:space="0" w:color="auto"/>
        <w:bottom w:val="none" w:sz="0" w:space="0" w:color="auto"/>
        <w:right w:val="none" w:sz="0" w:space="0" w:color="auto"/>
      </w:divBdr>
      <w:divsChild>
        <w:div w:id="1643927056">
          <w:marLeft w:val="0"/>
          <w:marRight w:val="0"/>
          <w:marTop w:val="0"/>
          <w:marBottom w:val="0"/>
          <w:divBdr>
            <w:top w:val="none" w:sz="0" w:space="0" w:color="auto"/>
            <w:left w:val="none" w:sz="0" w:space="0" w:color="auto"/>
            <w:bottom w:val="none" w:sz="0" w:space="0" w:color="auto"/>
            <w:right w:val="none" w:sz="0" w:space="0" w:color="auto"/>
          </w:divBdr>
          <w:divsChild>
            <w:div w:id="1304891953">
              <w:marLeft w:val="0"/>
              <w:marRight w:val="0"/>
              <w:marTop w:val="0"/>
              <w:marBottom w:val="0"/>
              <w:divBdr>
                <w:top w:val="none" w:sz="0" w:space="0" w:color="auto"/>
                <w:left w:val="none" w:sz="0" w:space="0" w:color="auto"/>
                <w:bottom w:val="none" w:sz="0" w:space="0" w:color="auto"/>
                <w:right w:val="none" w:sz="0" w:space="0" w:color="auto"/>
              </w:divBdr>
              <w:divsChild>
                <w:div w:id="15040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53105">
      <w:bodyDiv w:val="1"/>
      <w:marLeft w:val="0"/>
      <w:marRight w:val="0"/>
      <w:marTop w:val="0"/>
      <w:marBottom w:val="0"/>
      <w:divBdr>
        <w:top w:val="none" w:sz="0" w:space="0" w:color="auto"/>
        <w:left w:val="none" w:sz="0" w:space="0" w:color="auto"/>
        <w:bottom w:val="none" w:sz="0" w:space="0" w:color="auto"/>
        <w:right w:val="none" w:sz="0" w:space="0" w:color="auto"/>
      </w:divBdr>
    </w:div>
    <w:div w:id="1092970941">
      <w:bodyDiv w:val="1"/>
      <w:marLeft w:val="0"/>
      <w:marRight w:val="0"/>
      <w:marTop w:val="0"/>
      <w:marBottom w:val="0"/>
      <w:divBdr>
        <w:top w:val="none" w:sz="0" w:space="0" w:color="auto"/>
        <w:left w:val="none" w:sz="0" w:space="0" w:color="auto"/>
        <w:bottom w:val="none" w:sz="0" w:space="0" w:color="auto"/>
        <w:right w:val="none" w:sz="0" w:space="0" w:color="auto"/>
      </w:divBdr>
    </w:div>
    <w:div w:id="1094478271">
      <w:bodyDiv w:val="1"/>
      <w:marLeft w:val="0"/>
      <w:marRight w:val="0"/>
      <w:marTop w:val="0"/>
      <w:marBottom w:val="0"/>
      <w:divBdr>
        <w:top w:val="none" w:sz="0" w:space="0" w:color="auto"/>
        <w:left w:val="none" w:sz="0" w:space="0" w:color="auto"/>
        <w:bottom w:val="none" w:sz="0" w:space="0" w:color="auto"/>
        <w:right w:val="none" w:sz="0" w:space="0" w:color="auto"/>
      </w:divBdr>
    </w:div>
    <w:div w:id="1096056181">
      <w:bodyDiv w:val="1"/>
      <w:marLeft w:val="0"/>
      <w:marRight w:val="0"/>
      <w:marTop w:val="0"/>
      <w:marBottom w:val="0"/>
      <w:divBdr>
        <w:top w:val="none" w:sz="0" w:space="0" w:color="auto"/>
        <w:left w:val="none" w:sz="0" w:space="0" w:color="auto"/>
        <w:bottom w:val="none" w:sz="0" w:space="0" w:color="auto"/>
        <w:right w:val="none" w:sz="0" w:space="0" w:color="auto"/>
      </w:divBdr>
    </w:div>
    <w:div w:id="1098673861">
      <w:bodyDiv w:val="1"/>
      <w:marLeft w:val="0"/>
      <w:marRight w:val="0"/>
      <w:marTop w:val="0"/>
      <w:marBottom w:val="0"/>
      <w:divBdr>
        <w:top w:val="none" w:sz="0" w:space="0" w:color="auto"/>
        <w:left w:val="none" w:sz="0" w:space="0" w:color="auto"/>
        <w:bottom w:val="none" w:sz="0" w:space="0" w:color="auto"/>
        <w:right w:val="none" w:sz="0" w:space="0" w:color="auto"/>
      </w:divBdr>
    </w:div>
    <w:div w:id="1182743245">
      <w:bodyDiv w:val="1"/>
      <w:marLeft w:val="0"/>
      <w:marRight w:val="0"/>
      <w:marTop w:val="0"/>
      <w:marBottom w:val="0"/>
      <w:divBdr>
        <w:top w:val="none" w:sz="0" w:space="0" w:color="auto"/>
        <w:left w:val="none" w:sz="0" w:space="0" w:color="auto"/>
        <w:bottom w:val="none" w:sz="0" w:space="0" w:color="auto"/>
        <w:right w:val="none" w:sz="0" w:space="0" w:color="auto"/>
      </w:divBdr>
    </w:div>
    <w:div w:id="1204438361">
      <w:bodyDiv w:val="1"/>
      <w:marLeft w:val="0"/>
      <w:marRight w:val="0"/>
      <w:marTop w:val="0"/>
      <w:marBottom w:val="0"/>
      <w:divBdr>
        <w:top w:val="none" w:sz="0" w:space="0" w:color="auto"/>
        <w:left w:val="none" w:sz="0" w:space="0" w:color="auto"/>
        <w:bottom w:val="none" w:sz="0" w:space="0" w:color="auto"/>
        <w:right w:val="none" w:sz="0" w:space="0" w:color="auto"/>
      </w:divBdr>
    </w:div>
    <w:div w:id="1219706189">
      <w:bodyDiv w:val="1"/>
      <w:marLeft w:val="0"/>
      <w:marRight w:val="0"/>
      <w:marTop w:val="0"/>
      <w:marBottom w:val="0"/>
      <w:divBdr>
        <w:top w:val="none" w:sz="0" w:space="0" w:color="auto"/>
        <w:left w:val="none" w:sz="0" w:space="0" w:color="auto"/>
        <w:bottom w:val="none" w:sz="0" w:space="0" w:color="auto"/>
        <w:right w:val="none" w:sz="0" w:space="0" w:color="auto"/>
      </w:divBdr>
    </w:div>
    <w:div w:id="1229539716">
      <w:bodyDiv w:val="1"/>
      <w:marLeft w:val="0"/>
      <w:marRight w:val="0"/>
      <w:marTop w:val="0"/>
      <w:marBottom w:val="0"/>
      <w:divBdr>
        <w:top w:val="none" w:sz="0" w:space="0" w:color="auto"/>
        <w:left w:val="none" w:sz="0" w:space="0" w:color="auto"/>
        <w:bottom w:val="none" w:sz="0" w:space="0" w:color="auto"/>
        <w:right w:val="none" w:sz="0" w:space="0" w:color="auto"/>
      </w:divBdr>
    </w:div>
    <w:div w:id="1237517703">
      <w:bodyDiv w:val="1"/>
      <w:marLeft w:val="0"/>
      <w:marRight w:val="0"/>
      <w:marTop w:val="0"/>
      <w:marBottom w:val="0"/>
      <w:divBdr>
        <w:top w:val="none" w:sz="0" w:space="0" w:color="auto"/>
        <w:left w:val="none" w:sz="0" w:space="0" w:color="auto"/>
        <w:bottom w:val="none" w:sz="0" w:space="0" w:color="auto"/>
        <w:right w:val="none" w:sz="0" w:space="0" w:color="auto"/>
      </w:divBdr>
    </w:div>
    <w:div w:id="1255020545">
      <w:bodyDiv w:val="1"/>
      <w:marLeft w:val="0"/>
      <w:marRight w:val="0"/>
      <w:marTop w:val="0"/>
      <w:marBottom w:val="0"/>
      <w:divBdr>
        <w:top w:val="none" w:sz="0" w:space="0" w:color="auto"/>
        <w:left w:val="none" w:sz="0" w:space="0" w:color="auto"/>
        <w:bottom w:val="none" w:sz="0" w:space="0" w:color="auto"/>
        <w:right w:val="none" w:sz="0" w:space="0" w:color="auto"/>
      </w:divBdr>
      <w:divsChild>
        <w:div w:id="541289418">
          <w:marLeft w:val="-75"/>
          <w:marRight w:val="0"/>
          <w:marTop w:val="0"/>
          <w:marBottom w:val="0"/>
          <w:divBdr>
            <w:top w:val="none" w:sz="0" w:space="0" w:color="auto"/>
            <w:left w:val="none" w:sz="0" w:space="0" w:color="auto"/>
            <w:bottom w:val="none" w:sz="0" w:space="0" w:color="auto"/>
            <w:right w:val="none" w:sz="0" w:space="0" w:color="auto"/>
          </w:divBdr>
        </w:div>
      </w:divsChild>
    </w:div>
    <w:div w:id="1260405418">
      <w:bodyDiv w:val="1"/>
      <w:marLeft w:val="0"/>
      <w:marRight w:val="0"/>
      <w:marTop w:val="0"/>
      <w:marBottom w:val="0"/>
      <w:divBdr>
        <w:top w:val="none" w:sz="0" w:space="0" w:color="auto"/>
        <w:left w:val="none" w:sz="0" w:space="0" w:color="auto"/>
        <w:bottom w:val="none" w:sz="0" w:space="0" w:color="auto"/>
        <w:right w:val="none" w:sz="0" w:space="0" w:color="auto"/>
      </w:divBdr>
    </w:div>
    <w:div w:id="1360475079">
      <w:bodyDiv w:val="1"/>
      <w:marLeft w:val="0"/>
      <w:marRight w:val="0"/>
      <w:marTop w:val="0"/>
      <w:marBottom w:val="0"/>
      <w:divBdr>
        <w:top w:val="none" w:sz="0" w:space="0" w:color="auto"/>
        <w:left w:val="none" w:sz="0" w:space="0" w:color="auto"/>
        <w:bottom w:val="none" w:sz="0" w:space="0" w:color="auto"/>
        <w:right w:val="none" w:sz="0" w:space="0" w:color="auto"/>
      </w:divBdr>
    </w:div>
    <w:div w:id="1501581522">
      <w:bodyDiv w:val="1"/>
      <w:marLeft w:val="0"/>
      <w:marRight w:val="0"/>
      <w:marTop w:val="0"/>
      <w:marBottom w:val="0"/>
      <w:divBdr>
        <w:top w:val="none" w:sz="0" w:space="0" w:color="auto"/>
        <w:left w:val="none" w:sz="0" w:space="0" w:color="auto"/>
        <w:bottom w:val="none" w:sz="0" w:space="0" w:color="auto"/>
        <w:right w:val="none" w:sz="0" w:space="0" w:color="auto"/>
      </w:divBdr>
    </w:div>
    <w:div w:id="1506241843">
      <w:bodyDiv w:val="1"/>
      <w:marLeft w:val="0"/>
      <w:marRight w:val="0"/>
      <w:marTop w:val="0"/>
      <w:marBottom w:val="0"/>
      <w:divBdr>
        <w:top w:val="none" w:sz="0" w:space="0" w:color="auto"/>
        <w:left w:val="none" w:sz="0" w:space="0" w:color="auto"/>
        <w:bottom w:val="none" w:sz="0" w:space="0" w:color="auto"/>
        <w:right w:val="none" w:sz="0" w:space="0" w:color="auto"/>
      </w:divBdr>
    </w:div>
    <w:div w:id="1535773939">
      <w:bodyDiv w:val="1"/>
      <w:marLeft w:val="0"/>
      <w:marRight w:val="0"/>
      <w:marTop w:val="0"/>
      <w:marBottom w:val="0"/>
      <w:divBdr>
        <w:top w:val="none" w:sz="0" w:space="0" w:color="auto"/>
        <w:left w:val="none" w:sz="0" w:space="0" w:color="auto"/>
        <w:bottom w:val="none" w:sz="0" w:space="0" w:color="auto"/>
        <w:right w:val="none" w:sz="0" w:space="0" w:color="auto"/>
      </w:divBdr>
    </w:div>
    <w:div w:id="1549610357">
      <w:bodyDiv w:val="1"/>
      <w:marLeft w:val="0"/>
      <w:marRight w:val="0"/>
      <w:marTop w:val="0"/>
      <w:marBottom w:val="0"/>
      <w:divBdr>
        <w:top w:val="none" w:sz="0" w:space="0" w:color="auto"/>
        <w:left w:val="none" w:sz="0" w:space="0" w:color="auto"/>
        <w:bottom w:val="none" w:sz="0" w:space="0" w:color="auto"/>
        <w:right w:val="none" w:sz="0" w:space="0" w:color="auto"/>
      </w:divBdr>
    </w:div>
    <w:div w:id="1593246179">
      <w:bodyDiv w:val="1"/>
      <w:marLeft w:val="0"/>
      <w:marRight w:val="0"/>
      <w:marTop w:val="0"/>
      <w:marBottom w:val="0"/>
      <w:divBdr>
        <w:top w:val="none" w:sz="0" w:space="0" w:color="auto"/>
        <w:left w:val="none" w:sz="0" w:space="0" w:color="auto"/>
        <w:bottom w:val="none" w:sz="0" w:space="0" w:color="auto"/>
        <w:right w:val="none" w:sz="0" w:space="0" w:color="auto"/>
      </w:divBdr>
    </w:div>
    <w:div w:id="1627926470">
      <w:bodyDiv w:val="1"/>
      <w:marLeft w:val="0"/>
      <w:marRight w:val="0"/>
      <w:marTop w:val="0"/>
      <w:marBottom w:val="0"/>
      <w:divBdr>
        <w:top w:val="none" w:sz="0" w:space="0" w:color="auto"/>
        <w:left w:val="none" w:sz="0" w:space="0" w:color="auto"/>
        <w:bottom w:val="none" w:sz="0" w:space="0" w:color="auto"/>
        <w:right w:val="none" w:sz="0" w:space="0" w:color="auto"/>
      </w:divBdr>
    </w:div>
    <w:div w:id="1687368053">
      <w:bodyDiv w:val="1"/>
      <w:marLeft w:val="0"/>
      <w:marRight w:val="0"/>
      <w:marTop w:val="0"/>
      <w:marBottom w:val="0"/>
      <w:divBdr>
        <w:top w:val="none" w:sz="0" w:space="0" w:color="auto"/>
        <w:left w:val="none" w:sz="0" w:space="0" w:color="auto"/>
        <w:bottom w:val="none" w:sz="0" w:space="0" w:color="auto"/>
        <w:right w:val="none" w:sz="0" w:space="0" w:color="auto"/>
      </w:divBdr>
    </w:div>
    <w:div w:id="1706755485">
      <w:bodyDiv w:val="1"/>
      <w:marLeft w:val="0"/>
      <w:marRight w:val="0"/>
      <w:marTop w:val="0"/>
      <w:marBottom w:val="0"/>
      <w:divBdr>
        <w:top w:val="none" w:sz="0" w:space="0" w:color="auto"/>
        <w:left w:val="none" w:sz="0" w:space="0" w:color="auto"/>
        <w:bottom w:val="none" w:sz="0" w:space="0" w:color="auto"/>
        <w:right w:val="none" w:sz="0" w:space="0" w:color="auto"/>
      </w:divBdr>
    </w:div>
    <w:div w:id="1723212438">
      <w:bodyDiv w:val="1"/>
      <w:marLeft w:val="0"/>
      <w:marRight w:val="0"/>
      <w:marTop w:val="0"/>
      <w:marBottom w:val="0"/>
      <w:divBdr>
        <w:top w:val="none" w:sz="0" w:space="0" w:color="auto"/>
        <w:left w:val="none" w:sz="0" w:space="0" w:color="auto"/>
        <w:bottom w:val="none" w:sz="0" w:space="0" w:color="auto"/>
        <w:right w:val="none" w:sz="0" w:space="0" w:color="auto"/>
      </w:divBdr>
    </w:div>
    <w:div w:id="1752191127">
      <w:bodyDiv w:val="1"/>
      <w:marLeft w:val="0"/>
      <w:marRight w:val="0"/>
      <w:marTop w:val="0"/>
      <w:marBottom w:val="0"/>
      <w:divBdr>
        <w:top w:val="none" w:sz="0" w:space="0" w:color="auto"/>
        <w:left w:val="none" w:sz="0" w:space="0" w:color="auto"/>
        <w:bottom w:val="none" w:sz="0" w:space="0" w:color="auto"/>
        <w:right w:val="none" w:sz="0" w:space="0" w:color="auto"/>
      </w:divBdr>
    </w:div>
    <w:div w:id="1765808244">
      <w:bodyDiv w:val="1"/>
      <w:marLeft w:val="0"/>
      <w:marRight w:val="0"/>
      <w:marTop w:val="0"/>
      <w:marBottom w:val="0"/>
      <w:divBdr>
        <w:top w:val="none" w:sz="0" w:space="0" w:color="auto"/>
        <w:left w:val="none" w:sz="0" w:space="0" w:color="auto"/>
        <w:bottom w:val="none" w:sz="0" w:space="0" w:color="auto"/>
        <w:right w:val="none" w:sz="0" w:space="0" w:color="auto"/>
      </w:divBdr>
    </w:div>
    <w:div w:id="1766731741">
      <w:bodyDiv w:val="1"/>
      <w:marLeft w:val="0"/>
      <w:marRight w:val="0"/>
      <w:marTop w:val="0"/>
      <w:marBottom w:val="0"/>
      <w:divBdr>
        <w:top w:val="none" w:sz="0" w:space="0" w:color="auto"/>
        <w:left w:val="none" w:sz="0" w:space="0" w:color="auto"/>
        <w:bottom w:val="none" w:sz="0" w:space="0" w:color="auto"/>
        <w:right w:val="none" w:sz="0" w:space="0" w:color="auto"/>
      </w:divBdr>
    </w:div>
    <w:div w:id="1766992711">
      <w:bodyDiv w:val="1"/>
      <w:marLeft w:val="0"/>
      <w:marRight w:val="0"/>
      <w:marTop w:val="0"/>
      <w:marBottom w:val="0"/>
      <w:divBdr>
        <w:top w:val="none" w:sz="0" w:space="0" w:color="auto"/>
        <w:left w:val="none" w:sz="0" w:space="0" w:color="auto"/>
        <w:bottom w:val="none" w:sz="0" w:space="0" w:color="auto"/>
        <w:right w:val="none" w:sz="0" w:space="0" w:color="auto"/>
      </w:divBdr>
    </w:div>
    <w:div w:id="1787851087">
      <w:bodyDiv w:val="1"/>
      <w:marLeft w:val="0"/>
      <w:marRight w:val="0"/>
      <w:marTop w:val="0"/>
      <w:marBottom w:val="0"/>
      <w:divBdr>
        <w:top w:val="none" w:sz="0" w:space="0" w:color="auto"/>
        <w:left w:val="none" w:sz="0" w:space="0" w:color="auto"/>
        <w:bottom w:val="none" w:sz="0" w:space="0" w:color="auto"/>
        <w:right w:val="none" w:sz="0" w:space="0" w:color="auto"/>
      </w:divBdr>
    </w:div>
    <w:div w:id="1804081743">
      <w:bodyDiv w:val="1"/>
      <w:marLeft w:val="0"/>
      <w:marRight w:val="0"/>
      <w:marTop w:val="0"/>
      <w:marBottom w:val="0"/>
      <w:divBdr>
        <w:top w:val="none" w:sz="0" w:space="0" w:color="auto"/>
        <w:left w:val="none" w:sz="0" w:space="0" w:color="auto"/>
        <w:bottom w:val="none" w:sz="0" w:space="0" w:color="auto"/>
        <w:right w:val="none" w:sz="0" w:space="0" w:color="auto"/>
      </w:divBdr>
    </w:div>
    <w:div w:id="1850899817">
      <w:bodyDiv w:val="1"/>
      <w:marLeft w:val="0"/>
      <w:marRight w:val="0"/>
      <w:marTop w:val="0"/>
      <w:marBottom w:val="0"/>
      <w:divBdr>
        <w:top w:val="none" w:sz="0" w:space="0" w:color="auto"/>
        <w:left w:val="none" w:sz="0" w:space="0" w:color="auto"/>
        <w:bottom w:val="none" w:sz="0" w:space="0" w:color="auto"/>
        <w:right w:val="none" w:sz="0" w:space="0" w:color="auto"/>
      </w:divBdr>
    </w:div>
    <w:div w:id="1870951093">
      <w:bodyDiv w:val="1"/>
      <w:marLeft w:val="0"/>
      <w:marRight w:val="0"/>
      <w:marTop w:val="0"/>
      <w:marBottom w:val="0"/>
      <w:divBdr>
        <w:top w:val="none" w:sz="0" w:space="0" w:color="auto"/>
        <w:left w:val="none" w:sz="0" w:space="0" w:color="auto"/>
        <w:bottom w:val="none" w:sz="0" w:space="0" w:color="auto"/>
        <w:right w:val="none" w:sz="0" w:space="0" w:color="auto"/>
      </w:divBdr>
    </w:div>
    <w:div w:id="1921937731">
      <w:bodyDiv w:val="1"/>
      <w:marLeft w:val="0"/>
      <w:marRight w:val="0"/>
      <w:marTop w:val="0"/>
      <w:marBottom w:val="0"/>
      <w:divBdr>
        <w:top w:val="none" w:sz="0" w:space="0" w:color="auto"/>
        <w:left w:val="none" w:sz="0" w:space="0" w:color="auto"/>
        <w:bottom w:val="none" w:sz="0" w:space="0" w:color="auto"/>
        <w:right w:val="none" w:sz="0" w:space="0" w:color="auto"/>
      </w:divBdr>
    </w:div>
    <w:div w:id="1947812627">
      <w:bodyDiv w:val="1"/>
      <w:marLeft w:val="0"/>
      <w:marRight w:val="0"/>
      <w:marTop w:val="0"/>
      <w:marBottom w:val="0"/>
      <w:divBdr>
        <w:top w:val="none" w:sz="0" w:space="0" w:color="auto"/>
        <w:left w:val="none" w:sz="0" w:space="0" w:color="auto"/>
        <w:bottom w:val="none" w:sz="0" w:space="0" w:color="auto"/>
        <w:right w:val="none" w:sz="0" w:space="0" w:color="auto"/>
      </w:divBdr>
    </w:div>
    <w:div w:id="1987078169">
      <w:bodyDiv w:val="1"/>
      <w:marLeft w:val="0"/>
      <w:marRight w:val="0"/>
      <w:marTop w:val="0"/>
      <w:marBottom w:val="0"/>
      <w:divBdr>
        <w:top w:val="none" w:sz="0" w:space="0" w:color="auto"/>
        <w:left w:val="none" w:sz="0" w:space="0" w:color="auto"/>
        <w:bottom w:val="none" w:sz="0" w:space="0" w:color="auto"/>
        <w:right w:val="none" w:sz="0" w:space="0" w:color="auto"/>
      </w:divBdr>
    </w:div>
    <w:div w:id="1994479303">
      <w:bodyDiv w:val="1"/>
      <w:marLeft w:val="0"/>
      <w:marRight w:val="0"/>
      <w:marTop w:val="0"/>
      <w:marBottom w:val="0"/>
      <w:divBdr>
        <w:top w:val="none" w:sz="0" w:space="0" w:color="auto"/>
        <w:left w:val="none" w:sz="0" w:space="0" w:color="auto"/>
        <w:bottom w:val="none" w:sz="0" w:space="0" w:color="auto"/>
        <w:right w:val="none" w:sz="0" w:space="0" w:color="auto"/>
      </w:divBdr>
    </w:div>
    <w:div w:id="1998413849">
      <w:bodyDiv w:val="1"/>
      <w:marLeft w:val="0"/>
      <w:marRight w:val="0"/>
      <w:marTop w:val="0"/>
      <w:marBottom w:val="0"/>
      <w:divBdr>
        <w:top w:val="none" w:sz="0" w:space="0" w:color="auto"/>
        <w:left w:val="none" w:sz="0" w:space="0" w:color="auto"/>
        <w:bottom w:val="none" w:sz="0" w:space="0" w:color="auto"/>
        <w:right w:val="none" w:sz="0" w:space="0" w:color="auto"/>
      </w:divBdr>
    </w:div>
    <w:div w:id="2017878138">
      <w:bodyDiv w:val="1"/>
      <w:marLeft w:val="0"/>
      <w:marRight w:val="0"/>
      <w:marTop w:val="0"/>
      <w:marBottom w:val="0"/>
      <w:divBdr>
        <w:top w:val="none" w:sz="0" w:space="0" w:color="auto"/>
        <w:left w:val="none" w:sz="0" w:space="0" w:color="auto"/>
        <w:bottom w:val="none" w:sz="0" w:space="0" w:color="auto"/>
        <w:right w:val="none" w:sz="0" w:space="0" w:color="auto"/>
      </w:divBdr>
    </w:div>
    <w:div w:id="2021812847">
      <w:bodyDiv w:val="1"/>
      <w:marLeft w:val="0"/>
      <w:marRight w:val="0"/>
      <w:marTop w:val="0"/>
      <w:marBottom w:val="0"/>
      <w:divBdr>
        <w:top w:val="none" w:sz="0" w:space="0" w:color="auto"/>
        <w:left w:val="none" w:sz="0" w:space="0" w:color="auto"/>
        <w:bottom w:val="none" w:sz="0" w:space="0" w:color="auto"/>
        <w:right w:val="none" w:sz="0" w:space="0" w:color="auto"/>
      </w:divBdr>
    </w:div>
    <w:div w:id="2051762668">
      <w:bodyDiv w:val="1"/>
      <w:marLeft w:val="0"/>
      <w:marRight w:val="0"/>
      <w:marTop w:val="0"/>
      <w:marBottom w:val="0"/>
      <w:divBdr>
        <w:top w:val="none" w:sz="0" w:space="0" w:color="auto"/>
        <w:left w:val="none" w:sz="0" w:space="0" w:color="auto"/>
        <w:bottom w:val="none" w:sz="0" w:space="0" w:color="auto"/>
        <w:right w:val="none" w:sz="0" w:space="0" w:color="auto"/>
      </w:divBdr>
      <w:divsChild>
        <w:div w:id="1097211986">
          <w:marLeft w:val="0"/>
          <w:marRight w:val="0"/>
          <w:marTop w:val="0"/>
          <w:marBottom w:val="0"/>
          <w:divBdr>
            <w:top w:val="none" w:sz="0" w:space="0" w:color="auto"/>
            <w:left w:val="none" w:sz="0" w:space="0" w:color="auto"/>
            <w:bottom w:val="none" w:sz="0" w:space="0" w:color="auto"/>
            <w:right w:val="none" w:sz="0" w:space="0" w:color="auto"/>
          </w:divBdr>
          <w:divsChild>
            <w:div w:id="417210188">
              <w:marLeft w:val="0"/>
              <w:marRight w:val="0"/>
              <w:marTop w:val="0"/>
              <w:marBottom w:val="0"/>
              <w:divBdr>
                <w:top w:val="none" w:sz="0" w:space="0" w:color="auto"/>
                <w:left w:val="none" w:sz="0" w:space="0" w:color="auto"/>
                <w:bottom w:val="none" w:sz="0" w:space="0" w:color="auto"/>
                <w:right w:val="none" w:sz="0" w:space="0" w:color="auto"/>
              </w:divBdr>
              <w:divsChild>
                <w:div w:id="137037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99885">
      <w:bodyDiv w:val="1"/>
      <w:marLeft w:val="0"/>
      <w:marRight w:val="0"/>
      <w:marTop w:val="0"/>
      <w:marBottom w:val="0"/>
      <w:divBdr>
        <w:top w:val="none" w:sz="0" w:space="0" w:color="auto"/>
        <w:left w:val="none" w:sz="0" w:space="0" w:color="auto"/>
        <w:bottom w:val="none" w:sz="0" w:space="0" w:color="auto"/>
        <w:right w:val="none" w:sz="0" w:space="0" w:color="auto"/>
      </w:divBdr>
    </w:div>
    <w:div w:id="2059626897">
      <w:bodyDiv w:val="1"/>
      <w:marLeft w:val="0"/>
      <w:marRight w:val="0"/>
      <w:marTop w:val="0"/>
      <w:marBottom w:val="0"/>
      <w:divBdr>
        <w:top w:val="none" w:sz="0" w:space="0" w:color="auto"/>
        <w:left w:val="none" w:sz="0" w:space="0" w:color="auto"/>
        <w:bottom w:val="none" w:sz="0" w:space="0" w:color="auto"/>
        <w:right w:val="none" w:sz="0" w:space="0" w:color="auto"/>
      </w:divBdr>
    </w:div>
    <w:div w:id="2077165322">
      <w:bodyDiv w:val="1"/>
      <w:marLeft w:val="0"/>
      <w:marRight w:val="0"/>
      <w:marTop w:val="0"/>
      <w:marBottom w:val="0"/>
      <w:divBdr>
        <w:top w:val="none" w:sz="0" w:space="0" w:color="auto"/>
        <w:left w:val="none" w:sz="0" w:space="0" w:color="auto"/>
        <w:bottom w:val="none" w:sz="0" w:space="0" w:color="auto"/>
        <w:right w:val="none" w:sz="0" w:space="0" w:color="auto"/>
      </w:divBdr>
    </w:div>
    <w:div w:id="2135517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5468/dl.sbde8b"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doi.org/10.15468/dl.hphjbs" TargetMode="External"/><Relationship Id="rId2" Type="http://schemas.openxmlformats.org/officeDocument/2006/relationships/numbering" Target="numbering.xml"/><Relationship Id="rId16" Type="http://schemas.openxmlformats.org/officeDocument/2006/relationships/hyperlink" Target="https://doi.org/10.15468/dl.67u798"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10.15468/dl.agmsjd" TargetMode="External"/><Relationship Id="rId10" Type="http://schemas.openxmlformats.org/officeDocument/2006/relationships/image" Target="media/image3.tif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5468/dl.a56dv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46E34-0336-E042-AE0B-7D3DEE617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28</Pages>
  <Words>12798</Words>
  <Characters>72951</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Thais Nogales Da Costa Vasconcelos</dc:creator>
  <cp:keywords/>
  <dc:description/>
  <cp:lastModifiedBy>Thais Nogales Da Costa Vasconcelos</cp:lastModifiedBy>
  <cp:revision>49</cp:revision>
  <dcterms:created xsi:type="dcterms:W3CDTF">2021-05-17T12:20:00Z</dcterms:created>
  <dcterms:modified xsi:type="dcterms:W3CDTF">2021-05-17T20:24:00Z</dcterms:modified>
</cp:coreProperties>
</file>